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5" w:type="dxa"/>
        <w:jc w:val="center"/>
        <w:tblCellMar>
          <w:left w:w="70" w:type="dxa"/>
          <w:right w:w="70" w:type="dxa"/>
        </w:tblCellMar>
        <w:tblLook w:val="04A0" w:firstRow="1" w:lastRow="0" w:firstColumn="1" w:lastColumn="0" w:noHBand="0" w:noVBand="1"/>
      </w:tblPr>
      <w:tblGrid>
        <w:gridCol w:w="372"/>
        <w:gridCol w:w="4253"/>
        <w:gridCol w:w="4368"/>
        <w:gridCol w:w="822"/>
      </w:tblGrid>
      <w:tr w:rsidR="00AD45A7" w:rsidRPr="003C7232" w14:paraId="7675D805" w14:textId="77777777" w:rsidTr="003B3988">
        <w:trPr>
          <w:trHeight w:val="284"/>
          <w:jc w:val="center"/>
        </w:trPr>
        <w:tc>
          <w:tcPr>
            <w:tcW w:w="372"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10207AB9" w14:textId="77777777" w:rsidR="00E64103" w:rsidRPr="005324DD" w:rsidRDefault="00E64103" w:rsidP="001F2C2D">
            <w:pPr>
              <w:jc w:val="center"/>
              <w:rPr>
                <w:rFonts w:asciiTheme="minorHAnsi" w:hAnsiTheme="minorHAnsi"/>
                <w:color w:val="000000"/>
                <w:sz w:val="20"/>
                <w:szCs w:val="20"/>
              </w:rPr>
            </w:pPr>
            <w:r w:rsidRPr="005324DD">
              <w:rPr>
                <w:rFonts w:asciiTheme="minorHAnsi" w:hAnsiTheme="minorHAnsi"/>
                <w:color w:val="000000"/>
                <w:sz w:val="20"/>
                <w:szCs w:val="20"/>
              </w:rPr>
              <w:t> </w:t>
            </w:r>
          </w:p>
        </w:tc>
        <w:tc>
          <w:tcPr>
            <w:tcW w:w="4253"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4910D47D" w14:textId="77777777" w:rsidR="00E64103" w:rsidRPr="005324DD" w:rsidRDefault="00E64103" w:rsidP="0083169B">
            <w:pPr>
              <w:rPr>
                <w:rFonts w:asciiTheme="minorHAnsi" w:hAnsiTheme="minorHAnsi"/>
                <w:b/>
                <w:bCs/>
                <w:color w:val="000000"/>
                <w:sz w:val="20"/>
                <w:szCs w:val="20"/>
              </w:rPr>
            </w:pPr>
            <w:r w:rsidRPr="005324DD">
              <w:rPr>
                <w:rFonts w:asciiTheme="minorHAnsi" w:hAnsiTheme="minorHAnsi"/>
                <w:b/>
                <w:bCs/>
                <w:color w:val="000000"/>
                <w:sz w:val="20"/>
                <w:szCs w:val="20"/>
              </w:rPr>
              <w:t>İSTENEN BELGELER</w:t>
            </w:r>
          </w:p>
        </w:tc>
        <w:tc>
          <w:tcPr>
            <w:tcW w:w="4368"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25B48B9D" w14:textId="77777777" w:rsidR="00E64103" w:rsidRPr="005324DD" w:rsidRDefault="00E64103" w:rsidP="0083169B">
            <w:pPr>
              <w:rPr>
                <w:rFonts w:asciiTheme="minorHAnsi" w:hAnsiTheme="minorHAnsi"/>
                <w:b/>
                <w:bCs/>
                <w:color w:val="000000"/>
                <w:sz w:val="20"/>
                <w:szCs w:val="20"/>
              </w:rPr>
            </w:pPr>
            <w:r w:rsidRPr="005324DD">
              <w:rPr>
                <w:rFonts w:asciiTheme="minorHAnsi" w:hAnsiTheme="minorHAnsi"/>
                <w:b/>
                <w:bCs/>
                <w:color w:val="000000"/>
                <w:sz w:val="20"/>
                <w:szCs w:val="20"/>
              </w:rPr>
              <w:t>NEREDEN TEMİN EDİLİR</w:t>
            </w:r>
          </w:p>
        </w:tc>
        <w:tc>
          <w:tcPr>
            <w:tcW w:w="822"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1A5CD576" w14:textId="77777777" w:rsidR="00E64103" w:rsidRPr="005324DD" w:rsidRDefault="00AE04DF" w:rsidP="00AE04DF">
            <w:pPr>
              <w:jc w:val="center"/>
              <w:rPr>
                <w:rFonts w:asciiTheme="minorHAnsi" w:hAnsiTheme="minorHAnsi"/>
                <w:b/>
                <w:bCs/>
                <w:color w:val="000000"/>
                <w:sz w:val="20"/>
                <w:szCs w:val="20"/>
              </w:rPr>
            </w:pPr>
            <w:r w:rsidRPr="005324DD">
              <w:rPr>
                <w:rFonts w:asciiTheme="minorHAnsi" w:hAnsiTheme="minorHAnsi"/>
                <w:b/>
                <w:bCs/>
                <w:color w:val="000000"/>
                <w:sz w:val="20"/>
                <w:szCs w:val="20"/>
              </w:rPr>
              <w:t xml:space="preserve">Belge </w:t>
            </w:r>
            <w:r w:rsidR="002745CF" w:rsidRPr="005324DD">
              <w:rPr>
                <w:rFonts w:asciiTheme="minorHAnsi" w:hAnsiTheme="minorHAnsi"/>
                <w:b/>
                <w:bCs/>
                <w:color w:val="000000"/>
                <w:sz w:val="20"/>
                <w:szCs w:val="20"/>
              </w:rPr>
              <w:t>D</w:t>
            </w:r>
            <w:r w:rsidRPr="005324DD">
              <w:rPr>
                <w:rFonts w:asciiTheme="minorHAnsi" w:hAnsiTheme="minorHAnsi"/>
                <w:b/>
                <w:bCs/>
                <w:color w:val="000000"/>
                <w:sz w:val="20"/>
                <w:szCs w:val="20"/>
              </w:rPr>
              <w:t>urumu</w:t>
            </w:r>
          </w:p>
        </w:tc>
      </w:tr>
      <w:tr w:rsidR="00AD45A7" w:rsidRPr="00381324" w14:paraId="26B27A6C" w14:textId="77777777" w:rsidTr="003B3988">
        <w:trPr>
          <w:trHeight w:val="284"/>
          <w:jc w:val="center"/>
        </w:trPr>
        <w:tc>
          <w:tcPr>
            <w:tcW w:w="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67D43" w14:textId="65BEDBD7" w:rsidR="00980C36" w:rsidRPr="00A35D97" w:rsidRDefault="00980C36" w:rsidP="00980C36">
            <w:pPr>
              <w:jc w:val="center"/>
              <w:rPr>
                <w:rFonts w:asciiTheme="minorHAnsi" w:hAnsiTheme="minorHAnsi" w:cstheme="minorHAnsi"/>
                <w:b/>
                <w:bCs/>
                <w:color w:val="000000"/>
                <w:sz w:val="18"/>
                <w:szCs w:val="18"/>
              </w:rPr>
            </w:pPr>
            <w:r w:rsidRPr="00A35D97">
              <w:rPr>
                <w:rFonts w:asciiTheme="minorHAnsi" w:hAnsiTheme="minorHAnsi" w:cstheme="minorHAnsi"/>
                <w:b/>
                <w:bCs/>
                <w:color w:val="000000"/>
                <w:sz w:val="18"/>
                <w:szCs w:val="18"/>
              </w:rPr>
              <w:t>1</w:t>
            </w:r>
          </w:p>
        </w:tc>
        <w:tc>
          <w:tcPr>
            <w:tcW w:w="4253" w:type="dxa"/>
            <w:tcBorders>
              <w:top w:val="single" w:sz="4" w:space="0" w:color="auto"/>
              <w:left w:val="nil"/>
              <w:bottom w:val="single" w:sz="4" w:space="0" w:color="auto"/>
              <w:right w:val="single" w:sz="4" w:space="0" w:color="auto"/>
            </w:tcBorders>
            <w:shd w:val="clear" w:color="auto" w:fill="auto"/>
            <w:vAlign w:val="center"/>
          </w:tcPr>
          <w:p w14:paraId="68604037" w14:textId="691FFCD7" w:rsidR="00980C36" w:rsidRPr="00A35D97" w:rsidRDefault="00980C36" w:rsidP="00980C36">
            <w:pPr>
              <w:rPr>
                <w:rFonts w:asciiTheme="minorHAnsi" w:hAnsiTheme="minorHAnsi" w:cstheme="minorHAnsi"/>
                <w:b/>
                <w:color w:val="000000"/>
                <w:sz w:val="18"/>
                <w:szCs w:val="18"/>
              </w:rPr>
            </w:pPr>
            <w:r w:rsidRPr="00A35D97">
              <w:rPr>
                <w:rFonts w:asciiTheme="minorHAnsi" w:hAnsiTheme="minorHAnsi" w:cstheme="minorHAnsi"/>
                <w:b/>
                <w:color w:val="000000"/>
                <w:sz w:val="18"/>
                <w:szCs w:val="18"/>
              </w:rPr>
              <w:t>Dilekçe</w:t>
            </w:r>
            <w:r w:rsidR="00385A49" w:rsidRPr="00A35D97">
              <w:rPr>
                <w:rFonts w:asciiTheme="minorHAnsi" w:hAnsiTheme="minorHAnsi" w:cstheme="minorHAnsi"/>
                <w:b/>
                <w:color w:val="000000"/>
                <w:sz w:val="18"/>
                <w:szCs w:val="18"/>
              </w:rPr>
              <w:t xml:space="preserve"> </w:t>
            </w:r>
            <w:r w:rsidR="00385A49" w:rsidRPr="00A35D97">
              <w:rPr>
                <w:rFonts w:asciiTheme="minorHAnsi" w:hAnsiTheme="minorHAnsi" w:cstheme="minorHAnsi"/>
                <w:bCs/>
                <w:i/>
                <w:iCs/>
                <w:color w:val="000000"/>
                <w:sz w:val="18"/>
                <w:szCs w:val="18"/>
              </w:rPr>
              <w:t>(Adres Tespit Onaylı)</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tcPr>
          <w:p w14:paraId="4F8C65C1" w14:textId="64E0299D" w:rsidR="00980C36" w:rsidRPr="002A40A8" w:rsidRDefault="002A40A8" w:rsidP="002A40A8">
            <w:pPr>
              <w:spacing w:line="276" w:lineRule="auto"/>
              <w:rPr>
                <w:rFonts w:asciiTheme="minorHAnsi" w:hAnsiTheme="minorHAnsi" w:cs="Arial TUR"/>
                <w:i/>
                <w:color w:val="000000"/>
                <w:sz w:val="18"/>
                <w:szCs w:val="18"/>
                <w:lang w:eastAsia="en-US"/>
              </w:rPr>
            </w:pPr>
            <w:r w:rsidRPr="002A40A8">
              <w:rPr>
                <w:rFonts w:asciiTheme="minorHAnsi" w:hAnsiTheme="minorHAnsi" w:cs="Arial TUR"/>
                <w:i/>
                <w:color w:val="000000"/>
                <w:sz w:val="18"/>
                <w:szCs w:val="18"/>
                <w:lang w:eastAsia="en-US"/>
              </w:rPr>
              <w:t xml:space="preserve">Adres Tespit Onayı için (OBB </w:t>
            </w:r>
            <w:proofErr w:type="spellStart"/>
            <w:r w:rsidRPr="002A40A8">
              <w:rPr>
                <w:rFonts w:asciiTheme="minorHAnsi" w:hAnsiTheme="minorHAnsi" w:cs="Arial TUR"/>
                <w:i/>
                <w:color w:val="000000"/>
                <w:sz w:val="18"/>
                <w:szCs w:val="18"/>
                <w:lang w:eastAsia="en-US"/>
              </w:rPr>
              <w:t>Numarataj</w:t>
            </w:r>
            <w:proofErr w:type="spellEnd"/>
            <w:r w:rsidRPr="002A40A8">
              <w:rPr>
                <w:rFonts w:asciiTheme="minorHAnsi" w:hAnsiTheme="minorHAnsi" w:cs="Arial TUR"/>
                <w:i/>
                <w:color w:val="000000"/>
                <w:sz w:val="18"/>
                <w:szCs w:val="18"/>
                <w:lang w:eastAsia="en-US"/>
              </w:rPr>
              <w:t xml:space="preserve"> Servisi)</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8288CE8" w14:textId="77777777" w:rsidR="00980C36" w:rsidRPr="00A35D97" w:rsidRDefault="00980C36" w:rsidP="00980C36">
            <w:pPr>
              <w:jc w:val="center"/>
              <w:rPr>
                <w:rFonts w:asciiTheme="minorHAnsi" w:hAnsiTheme="minorHAnsi" w:cstheme="minorHAnsi"/>
                <w:color w:val="000000"/>
                <w:sz w:val="18"/>
                <w:szCs w:val="18"/>
              </w:rPr>
            </w:pPr>
          </w:p>
        </w:tc>
      </w:tr>
      <w:tr w:rsidR="00AD45A7" w:rsidRPr="00381324" w14:paraId="13B2B339"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8637535" w14:textId="77777777" w:rsidR="00980C36" w:rsidRPr="00A35D97" w:rsidRDefault="00980C36" w:rsidP="00980C36">
            <w:pPr>
              <w:jc w:val="center"/>
              <w:rPr>
                <w:rFonts w:asciiTheme="minorHAnsi" w:hAnsiTheme="minorHAnsi" w:cstheme="minorHAnsi"/>
                <w:b/>
                <w:bCs/>
                <w:color w:val="000000"/>
                <w:sz w:val="18"/>
                <w:szCs w:val="18"/>
              </w:rPr>
            </w:pPr>
            <w:r w:rsidRPr="00A35D97">
              <w:rPr>
                <w:rFonts w:asciiTheme="minorHAnsi" w:hAnsiTheme="minorHAnsi" w:cstheme="minorHAnsi"/>
                <w:b/>
                <w:bCs/>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hideMark/>
          </w:tcPr>
          <w:p w14:paraId="2A945037" w14:textId="151EEE81" w:rsidR="00980C36" w:rsidRPr="00A35D97" w:rsidRDefault="00385A49" w:rsidP="00980C36">
            <w:pPr>
              <w:rPr>
                <w:rFonts w:asciiTheme="minorHAnsi" w:hAnsiTheme="minorHAnsi" w:cstheme="minorHAnsi"/>
                <w:b/>
                <w:color w:val="000000"/>
                <w:sz w:val="18"/>
                <w:szCs w:val="18"/>
              </w:rPr>
            </w:pPr>
            <w:r w:rsidRPr="00A35D97">
              <w:rPr>
                <w:rFonts w:asciiTheme="minorHAnsi" w:hAnsiTheme="minorHAnsi" w:cstheme="minorHAnsi"/>
                <w:b/>
                <w:sz w:val="18"/>
                <w:szCs w:val="18"/>
              </w:rPr>
              <w:t xml:space="preserve">Elektrikli Araç Şarj İstasyonu Yer Seçimi ve Faaliyet İzin Belgesi Başvuru Beyan Formu </w:t>
            </w:r>
          </w:p>
        </w:tc>
        <w:tc>
          <w:tcPr>
            <w:tcW w:w="4368" w:type="dxa"/>
            <w:tcBorders>
              <w:top w:val="nil"/>
              <w:left w:val="single" w:sz="4" w:space="0" w:color="auto"/>
              <w:bottom w:val="single" w:sz="4" w:space="0" w:color="auto"/>
              <w:right w:val="single" w:sz="4" w:space="0" w:color="auto"/>
            </w:tcBorders>
            <w:shd w:val="clear" w:color="auto" w:fill="auto"/>
            <w:vAlign w:val="center"/>
            <w:hideMark/>
          </w:tcPr>
          <w:p w14:paraId="16D61F48" w14:textId="2BA86BF2" w:rsidR="00980C36" w:rsidRPr="00A35D97" w:rsidRDefault="00980C36" w:rsidP="00DA11F1">
            <w:pPr>
              <w:rPr>
                <w:rFonts w:asciiTheme="minorHAnsi" w:hAnsiTheme="minorHAnsi" w:cstheme="minorHAnsi"/>
                <w:i/>
                <w:sz w:val="18"/>
                <w:szCs w:val="18"/>
              </w:rPr>
            </w:pPr>
            <w:r w:rsidRPr="00A35D97">
              <w:rPr>
                <w:rFonts w:asciiTheme="minorHAnsi" w:hAnsiTheme="minorHAnsi" w:cstheme="minorHAnsi"/>
                <w:i/>
                <w:sz w:val="18"/>
                <w:szCs w:val="18"/>
              </w:rPr>
              <w:t xml:space="preserve">Müdürlüğümüzden veya </w:t>
            </w:r>
            <w:r w:rsidR="00DA11F1" w:rsidRPr="00A35D97">
              <w:rPr>
                <w:rFonts w:asciiTheme="minorHAnsi" w:hAnsiTheme="minorHAnsi" w:cstheme="minorHAnsi"/>
                <w:i/>
                <w:sz w:val="18"/>
                <w:szCs w:val="18"/>
              </w:rPr>
              <w:t>Açıklamalar Kısmı 1’e Bakınız</w:t>
            </w:r>
          </w:p>
        </w:tc>
        <w:tc>
          <w:tcPr>
            <w:tcW w:w="822" w:type="dxa"/>
            <w:tcBorders>
              <w:top w:val="nil"/>
              <w:left w:val="single" w:sz="4" w:space="0" w:color="auto"/>
              <w:bottom w:val="single" w:sz="4" w:space="0" w:color="auto"/>
              <w:right w:val="single" w:sz="4" w:space="0" w:color="auto"/>
            </w:tcBorders>
            <w:shd w:val="clear" w:color="auto" w:fill="auto"/>
            <w:vAlign w:val="center"/>
            <w:hideMark/>
          </w:tcPr>
          <w:p w14:paraId="2F7AC3B5" w14:textId="77777777" w:rsidR="00980C36" w:rsidRPr="00A35D97" w:rsidRDefault="00980C36" w:rsidP="00980C36">
            <w:pPr>
              <w:jc w:val="center"/>
              <w:rPr>
                <w:rFonts w:asciiTheme="minorHAnsi" w:hAnsiTheme="minorHAnsi" w:cstheme="minorHAnsi"/>
                <w:color w:val="000000"/>
                <w:sz w:val="18"/>
                <w:szCs w:val="18"/>
              </w:rPr>
            </w:pPr>
            <w:r w:rsidRPr="00A35D97">
              <w:rPr>
                <w:rFonts w:asciiTheme="minorHAnsi" w:hAnsiTheme="minorHAnsi" w:cstheme="minorHAnsi"/>
                <w:color w:val="000000"/>
                <w:sz w:val="18"/>
                <w:szCs w:val="18"/>
              </w:rPr>
              <w:t> </w:t>
            </w:r>
          </w:p>
        </w:tc>
      </w:tr>
      <w:tr w:rsidR="006A7DE4" w:rsidRPr="00381324" w14:paraId="7697B4C3"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C7E8C1E" w14:textId="338AF92B" w:rsidR="006A7DE4" w:rsidRPr="00A35D97" w:rsidRDefault="006A7DE4" w:rsidP="006A7DE4">
            <w:pPr>
              <w:jc w:val="center"/>
              <w:rPr>
                <w:rFonts w:asciiTheme="minorHAnsi" w:hAnsiTheme="minorHAnsi" w:cstheme="minorHAnsi"/>
                <w:b/>
                <w:bCs/>
                <w:color w:val="000000"/>
                <w:sz w:val="18"/>
                <w:szCs w:val="18"/>
              </w:rPr>
            </w:pPr>
            <w:r w:rsidRPr="00A35D97">
              <w:rPr>
                <w:rFonts w:asciiTheme="minorHAnsi" w:hAnsiTheme="minorHAnsi" w:cstheme="minorHAnsi"/>
                <w:b/>
                <w:bCs/>
                <w:color w:val="000000"/>
                <w:sz w:val="18"/>
                <w:szCs w:val="18"/>
              </w:rPr>
              <w:t>3</w:t>
            </w:r>
          </w:p>
        </w:tc>
        <w:tc>
          <w:tcPr>
            <w:tcW w:w="4253" w:type="dxa"/>
            <w:tcBorders>
              <w:top w:val="nil"/>
              <w:left w:val="nil"/>
              <w:bottom w:val="single" w:sz="4" w:space="0" w:color="auto"/>
              <w:right w:val="single" w:sz="4" w:space="0" w:color="auto"/>
            </w:tcBorders>
            <w:shd w:val="clear" w:color="auto" w:fill="auto"/>
            <w:vAlign w:val="center"/>
          </w:tcPr>
          <w:p w14:paraId="7DD23855" w14:textId="7A00C687" w:rsidR="006A7DE4" w:rsidRPr="00A35D97" w:rsidRDefault="006A7DE4" w:rsidP="006A7DE4">
            <w:pPr>
              <w:rPr>
                <w:rFonts w:asciiTheme="minorHAnsi" w:hAnsiTheme="minorHAnsi" w:cstheme="minorHAnsi"/>
                <w:b/>
                <w:sz w:val="18"/>
                <w:szCs w:val="18"/>
              </w:rPr>
            </w:pPr>
            <w:r w:rsidRPr="00A35D97">
              <w:rPr>
                <w:rFonts w:asciiTheme="minorHAnsi" w:hAnsiTheme="minorHAnsi" w:cstheme="minorHAnsi"/>
                <w:b/>
                <w:sz w:val="18"/>
                <w:szCs w:val="18"/>
              </w:rPr>
              <w:t xml:space="preserve">Şarj Ağı İşletmeci Lisansı / Şarj İstasyonu İşletmeci Sertifikası </w:t>
            </w:r>
            <w:r w:rsidRPr="00A35D97">
              <w:rPr>
                <w:rFonts w:asciiTheme="minorHAnsi" w:hAnsiTheme="minorHAnsi" w:cstheme="minorHAnsi"/>
                <w:bCs/>
                <w:i/>
                <w:iCs/>
                <w:sz w:val="18"/>
                <w:szCs w:val="18"/>
              </w:rPr>
              <w:t>(Şarj istasyonunu şarj ağı işletmecisi işletecekse lisans, lisanslı firma işletmeyecekse şarj ağı işletmecisinin lisansı ile bu firmadan alınmış sertifikanın ibrazı gerekir)</w:t>
            </w:r>
          </w:p>
        </w:tc>
        <w:tc>
          <w:tcPr>
            <w:tcW w:w="4368" w:type="dxa"/>
            <w:tcBorders>
              <w:top w:val="nil"/>
              <w:left w:val="single" w:sz="4" w:space="0" w:color="auto"/>
              <w:bottom w:val="single" w:sz="4" w:space="0" w:color="auto"/>
              <w:right w:val="single" w:sz="4" w:space="0" w:color="auto"/>
            </w:tcBorders>
            <w:shd w:val="clear" w:color="auto" w:fill="auto"/>
            <w:vAlign w:val="center"/>
          </w:tcPr>
          <w:p w14:paraId="04C80221" w14:textId="7FAEFE66" w:rsidR="006A7DE4" w:rsidRPr="00A35D97" w:rsidRDefault="006A7DE4" w:rsidP="006A7DE4">
            <w:pPr>
              <w:rPr>
                <w:rFonts w:asciiTheme="minorHAnsi" w:hAnsiTheme="minorHAnsi" w:cstheme="minorHAnsi"/>
                <w:i/>
                <w:sz w:val="18"/>
                <w:szCs w:val="18"/>
              </w:rPr>
            </w:pPr>
            <w:r w:rsidRPr="00886976">
              <w:rPr>
                <w:rFonts w:asciiTheme="minorHAnsi" w:hAnsiTheme="minorHAnsi" w:cstheme="minorHAnsi"/>
                <w:sz w:val="18"/>
                <w:szCs w:val="18"/>
              </w:rPr>
              <w:t xml:space="preserve">Enerji Piyasası Düzenleme Kurumu (EPDK) / Lisans </w:t>
            </w:r>
            <w:r>
              <w:rPr>
                <w:rFonts w:asciiTheme="minorHAnsi" w:hAnsiTheme="minorHAnsi" w:cstheme="minorHAnsi"/>
                <w:sz w:val="18"/>
                <w:szCs w:val="18"/>
              </w:rPr>
              <w:t>S</w:t>
            </w:r>
            <w:r w:rsidRPr="00886976">
              <w:rPr>
                <w:rFonts w:asciiTheme="minorHAnsi" w:hAnsiTheme="minorHAnsi" w:cstheme="minorHAnsi"/>
                <w:sz w:val="18"/>
                <w:szCs w:val="18"/>
              </w:rPr>
              <w:t xml:space="preserve">ahibi </w:t>
            </w:r>
            <w:r>
              <w:rPr>
                <w:rFonts w:asciiTheme="minorHAnsi" w:hAnsiTheme="minorHAnsi" w:cstheme="minorHAnsi"/>
                <w:sz w:val="18"/>
                <w:szCs w:val="18"/>
              </w:rPr>
              <w:t>Ş</w:t>
            </w:r>
            <w:r w:rsidRPr="00886976">
              <w:rPr>
                <w:rFonts w:asciiTheme="minorHAnsi" w:hAnsiTheme="minorHAnsi" w:cstheme="minorHAnsi"/>
                <w:sz w:val="18"/>
                <w:szCs w:val="18"/>
              </w:rPr>
              <w:t xml:space="preserve">arj </w:t>
            </w:r>
            <w:r>
              <w:rPr>
                <w:rFonts w:asciiTheme="minorHAnsi" w:hAnsiTheme="minorHAnsi" w:cstheme="minorHAnsi"/>
                <w:sz w:val="18"/>
                <w:szCs w:val="18"/>
              </w:rPr>
              <w:t>A</w:t>
            </w:r>
            <w:r w:rsidRPr="00886976">
              <w:rPr>
                <w:rFonts w:asciiTheme="minorHAnsi" w:hAnsiTheme="minorHAnsi" w:cstheme="minorHAnsi"/>
                <w:sz w:val="18"/>
                <w:szCs w:val="18"/>
              </w:rPr>
              <w:t xml:space="preserve">ğı </w:t>
            </w:r>
            <w:r>
              <w:rPr>
                <w:rFonts w:asciiTheme="minorHAnsi" w:hAnsiTheme="minorHAnsi" w:cstheme="minorHAnsi"/>
                <w:sz w:val="18"/>
                <w:szCs w:val="18"/>
              </w:rPr>
              <w:t>İ</w:t>
            </w:r>
            <w:r w:rsidRPr="00886976">
              <w:rPr>
                <w:rFonts w:asciiTheme="minorHAnsi" w:hAnsiTheme="minorHAnsi" w:cstheme="minorHAnsi"/>
                <w:sz w:val="18"/>
                <w:szCs w:val="18"/>
              </w:rPr>
              <w:t>şletmecisi</w:t>
            </w:r>
          </w:p>
        </w:tc>
        <w:tc>
          <w:tcPr>
            <w:tcW w:w="822" w:type="dxa"/>
            <w:tcBorders>
              <w:top w:val="nil"/>
              <w:left w:val="single" w:sz="4" w:space="0" w:color="auto"/>
              <w:bottom w:val="single" w:sz="4" w:space="0" w:color="auto"/>
              <w:right w:val="single" w:sz="4" w:space="0" w:color="auto"/>
            </w:tcBorders>
            <w:shd w:val="clear" w:color="auto" w:fill="auto"/>
            <w:vAlign w:val="center"/>
          </w:tcPr>
          <w:p w14:paraId="0806592C" w14:textId="77777777" w:rsidR="006A7DE4" w:rsidRPr="00A35D97" w:rsidRDefault="006A7DE4" w:rsidP="006A7DE4">
            <w:pPr>
              <w:jc w:val="center"/>
              <w:rPr>
                <w:rFonts w:asciiTheme="minorHAnsi" w:hAnsiTheme="minorHAnsi" w:cstheme="minorHAnsi"/>
                <w:color w:val="000000"/>
                <w:sz w:val="18"/>
                <w:szCs w:val="18"/>
              </w:rPr>
            </w:pPr>
          </w:p>
        </w:tc>
      </w:tr>
      <w:tr w:rsidR="00AD45A7" w:rsidRPr="00381324" w14:paraId="18B59EC2"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6FADF70" w14:textId="7585B1C5" w:rsidR="00AD45A7" w:rsidRPr="00A35D97" w:rsidRDefault="00B92352" w:rsidP="00980C36">
            <w:pPr>
              <w:jc w:val="center"/>
              <w:rPr>
                <w:rFonts w:asciiTheme="minorHAnsi" w:hAnsiTheme="minorHAnsi" w:cstheme="minorHAnsi"/>
                <w:b/>
                <w:bCs/>
                <w:color w:val="000000"/>
                <w:sz w:val="18"/>
                <w:szCs w:val="18"/>
              </w:rPr>
            </w:pPr>
            <w:r w:rsidRPr="00A35D97">
              <w:rPr>
                <w:rFonts w:asciiTheme="minorHAnsi" w:hAnsiTheme="minorHAnsi" w:cstheme="minorHAnsi"/>
                <w:b/>
                <w:bCs/>
                <w:color w:val="000000"/>
                <w:sz w:val="18"/>
                <w:szCs w:val="18"/>
              </w:rPr>
              <w:t>4</w:t>
            </w:r>
          </w:p>
        </w:tc>
        <w:tc>
          <w:tcPr>
            <w:tcW w:w="4253" w:type="dxa"/>
            <w:tcBorders>
              <w:top w:val="nil"/>
              <w:left w:val="nil"/>
              <w:bottom w:val="single" w:sz="4" w:space="0" w:color="auto"/>
              <w:right w:val="single" w:sz="4" w:space="0" w:color="auto"/>
            </w:tcBorders>
            <w:shd w:val="clear" w:color="auto" w:fill="auto"/>
            <w:vAlign w:val="center"/>
          </w:tcPr>
          <w:p w14:paraId="715A9F88" w14:textId="39D1B352" w:rsidR="00AD45A7" w:rsidRPr="00A35D97" w:rsidRDefault="00AD45A7" w:rsidP="00980C36">
            <w:pPr>
              <w:rPr>
                <w:rFonts w:asciiTheme="minorHAnsi" w:hAnsiTheme="minorHAnsi" w:cstheme="minorHAnsi"/>
                <w:b/>
                <w:sz w:val="18"/>
                <w:szCs w:val="18"/>
              </w:rPr>
            </w:pPr>
            <w:r w:rsidRPr="00A35D97">
              <w:rPr>
                <w:rFonts w:asciiTheme="minorHAnsi" w:hAnsiTheme="minorHAnsi" w:cstheme="minorHAnsi"/>
                <w:b/>
                <w:sz w:val="18"/>
                <w:szCs w:val="18"/>
              </w:rPr>
              <w:t xml:space="preserve">Kat Mülkiyeti Kanunu </w:t>
            </w:r>
            <w:r w:rsidR="00B92352" w:rsidRPr="00A35D97">
              <w:rPr>
                <w:rFonts w:asciiTheme="minorHAnsi" w:hAnsiTheme="minorHAnsi" w:cstheme="minorHAnsi"/>
                <w:b/>
                <w:sz w:val="18"/>
                <w:szCs w:val="18"/>
              </w:rPr>
              <w:t>U</w:t>
            </w:r>
            <w:r w:rsidRPr="00A35D97">
              <w:rPr>
                <w:rFonts w:asciiTheme="minorHAnsi" w:hAnsiTheme="minorHAnsi" w:cstheme="minorHAnsi"/>
                <w:b/>
                <w:sz w:val="18"/>
                <w:szCs w:val="18"/>
              </w:rPr>
              <w:t xml:space="preserve">yarınca </w:t>
            </w:r>
            <w:r w:rsidR="00B92352" w:rsidRPr="00A35D97">
              <w:rPr>
                <w:rFonts w:asciiTheme="minorHAnsi" w:hAnsiTheme="minorHAnsi" w:cstheme="minorHAnsi"/>
                <w:b/>
                <w:sz w:val="18"/>
                <w:szCs w:val="18"/>
              </w:rPr>
              <w:t>A</w:t>
            </w:r>
            <w:r w:rsidRPr="00A35D97">
              <w:rPr>
                <w:rFonts w:asciiTheme="minorHAnsi" w:hAnsiTheme="minorHAnsi" w:cstheme="minorHAnsi"/>
                <w:b/>
                <w:sz w:val="18"/>
                <w:szCs w:val="18"/>
              </w:rPr>
              <w:t xml:space="preserve">lınması </w:t>
            </w:r>
            <w:r w:rsidR="00B92352" w:rsidRPr="00A35D97">
              <w:rPr>
                <w:rFonts w:asciiTheme="minorHAnsi" w:hAnsiTheme="minorHAnsi" w:cstheme="minorHAnsi"/>
                <w:b/>
                <w:sz w:val="18"/>
                <w:szCs w:val="18"/>
              </w:rPr>
              <w:t>G</w:t>
            </w:r>
            <w:r w:rsidRPr="00A35D97">
              <w:rPr>
                <w:rFonts w:asciiTheme="minorHAnsi" w:hAnsiTheme="minorHAnsi" w:cstheme="minorHAnsi"/>
                <w:b/>
                <w:sz w:val="18"/>
                <w:szCs w:val="18"/>
              </w:rPr>
              <w:t xml:space="preserve">ereken </w:t>
            </w:r>
            <w:r w:rsidR="00B92352" w:rsidRPr="00A35D97">
              <w:rPr>
                <w:rFonts w:asciiTheme="minorHAnsi" w:hAnsiTheme="minorHAnsi" w:cstheme="minorHAnsi"/>
                <w:b/>
                <w:sz w:val="18"/>
                <w:szCs w:val="18"/>
              </w:rPr>
              <w:t>İ</w:t>
            </w:r>
            <w:r w:rsidRPr="00A35D97">
              <w:rPr>
                <w:rFonts w:asciiTheme="minorHAnsi" w:hAnsiTheme="minorHAnsi" w:cstheme="minorHAnsi"/>
                <w:b/>
                <w:sz w:val="18"/>
                <w:szCs w:val="18"/>
              </w:rPr>
              <w:t>zin</w:t>
            </w:r>
            <w:r w:rsidR="00B92352" w:rsidRPr="00A35D97">
              <w:rPr>
                <w:rFonts w:asciiTheme="minorHAnsi" w:hAnsiTheme="minorHAnsi" w:cstheme="minorHAnsi"/>
                <w:b/>
                <w:sz w:val="18"/>
                <w:szCs w:val="18"/>
              </w:rPr>
              <w:t xml:space="preserve"> </w:t>
            </w:r>
            <w:r w:rsidR="00B92352" w:rsidRPr="00A35D97">
              <w:rPr>
                <w:rFonts w:asciiTheme="minorHAnsi" w:hAnsiTheme="minorHAnsi" w:cstheme="minorHAnsi"/>
                <w:bCs/>
                <w:i/>
                <w:iCs/>
                <w:sz w:val="18"/>
                <w:szCs w:val="18"/>
              </w:rPr>
              <w:t>(İstasyon toplu yapıda bulunuyorsa)</w:t>
            </w:r>
          </w:p>
        </w:tc>
        <w:tc>
          <w:tcPr>
            <w:tcW w:w="4368" w:type="dxa"/>
            <w:tcBorders>
              <w:top w:val="nil"/>
              <w:left w:val="single" w:sz="4" w:space="0" w:color="auto"/>
              <w:bottom w:val="single" w:sz="4" w:space="0" w:color="auto"/>
              <w:right w:val="single" w:sz="4" w:space="0" w:color="auto"/>
            </w:tcBorders>
            <w:shd w:val="clear" w:color="auto" w:fill="auto"/>
            <w:vAlign w:val="center"/>
          </w:tcPr>
          <w:p w14:paraId="3CA70810" w14:textId="77777777" w:rsidR="00AD45A7" w:rsidRPr="00A35D97" w:rsidRDefault="00AD45A7" w:rsidP="00DA11F1">
            <w:pPr>
              <w:rPr>
                <w:rFonts w:asciiTheme="minorHAnsi" w:hAnsiTheme="minorHAnsi" w:cstheme="minorHAnsi"/>
                <w:sz w:val="18"/>
                <w:szCs w:val="18"/>
              </w:rPr>
            </w:pPr>
          </w:p>
        </w:tc>
        <w:tc>
          <w:tcPr>
            <w:tcW w:w="822" w:type="dxa"/>
            <w:tcBorders>
              <w:top w:val="nil"/>
              <w:left w:val="single" w:sz="4" w:space="0" w:color="auto"/>
              <w:bottom w:val="single" w:sz="4" w:space="0" w:color="auto"/>
              <w:right w:val="single" w:sz="4" w:space="0" w:color="auto"/>
            </w:tcBorders>
            <w:shd w:val="clear" w:color="auto" w:fill="auto"/>
            <w:vAlign w:val="center"/>
          </w:tcPr>
          <w:p w14:paraId="6EED17C4" w14:textId="77777777" w:rsidR="00AD45A7" w:rsidRPr="00A35D97" w:rsidRDefault="00AD45A7" w:rsidP="00980C36">
            <w:pPr>
              <w:jc w:val="center"/>
              <w:rPr>
                <w:rFonts w:asciiTheme="minorHAnsi" w:hAnsiTheme="minorHAnsi" w:cstheme="minorHAnsi"/>
                <w:color w:val="000000"/>
                <w:sz w:val="18"/>
                <w:szCs w:val="18"/>
              </w:rPr>
            </w:pPr>
          </w:p>
        </w:tc>
      </w:tr>
      <w:tr w:rsidR="006A7DE4" w:rsidRPr="00381324" w14:paraId="5C80F371"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04A02C59" w14:textId="2501D9E4" w:rsidR="006A7DE4" w:rsidRPr="00A35D97" w:rsidRDefault="006A7DE4" w:rsidP="006A7DE4">
            <w:pPr>
              <w:jc w:val="center"/>
              <w:rPr>
                <w:rFonts w:asciiTheme="minorHAnsi" w:hAnsiTheme="minorHAnsi" w:cstheme="minorHAnsi"/>
                <w:b/>
                <w:bCs/>
                <w:color w:val="000000"/>
                <w:sz w:val="18"/>
                <w:szCs w:val="18"/>
              </w:rPr>
            </w:pPr>
            <w:r w:rsidRPr="00A35D97">
              <w:rPr>
                <w:rFonts w:asciiTheme="minorHAnsi" w:hAnsiTheme="minorHAnsi" w:cstheme="minorHAnsi"/>
                <w:b/>
                <w:bCs/>
                <w:color w:val="000000"/>
                <w:sz w:val="18"/>
                <w:szCs w:val="18"/>
              </w:rPr>
              <w:t>5</w:t>
            </w:r>
          </w:p>
        </w:tc>
        <w:tc>
          <w:tcPr>
            <w:tcW w:w="4253" w:type="dxa"/>
            <w:tcBorders>
              <w:top w:val="nil"/>
              <w:left w:val="nil"/>
              <w:bottom w:val="single" w:sz="4" w:space="0" w:color="auto"/>
              <w:right w:val="single" w:sz="4" w:space="0" w:color="auto"/>
            </w:tcBorders>
            <w:shd w:val="clear" w:color="auto" w:fill="auto"/>
            <w:vAlign w:val="center"/>
          </w:tcPr>
          <w:p w14:paraId="0FD1FB05" w14:textId="14511902" w:rsidR="006A7DE4" w:rsidRPr="00A35D97" w:rsidRDefault="006A7DE4" w:rsidP="006A7DE4">
            <w:pPr>
              <w:rPr>
                <w:rFonts w:asciiTheme="minorHAnsi" w:hAnsiTheme="minorHAnsi" w:cstheme="minorHAnsi"/>
                <w:b/>
                <w:sz w:val="18"/>
                <w:szCs w:val="18"/>
              </w:rPr>
            </w:pPr>
            <w:r w:rsidRPr="00A35D97">
              <w:rPr>
                <w:rFonts w:asciiTheme="minorHAnsi" w:hAnsiTheme="minorHAnsi" w:cstheme="minorHAnsi"/>
                <w:b/>
                <w:sz w:val="18"/>
                <w:szCs w:val="18"/>
              </w:rPr>
              <w:t>İlgili Elektrik Dağıtım Şirketinin Olumlu Görüşü</w:t>
            </w:r>
          </w:p>
        </w:tc>
        <w:tc>
          <w:tcPr>
            <w:tcW w:w="4368" w:type="dxa"/>
            <w:tcBorders>
              <w:top w:val="nil"/>
              <w:left w:val="single" w:sz="4" w:space="0" w:color="auto"/>
              <w:bottom w:val="single" w:sz="4" w:space="0" w:color="auto"/>
              <w:right w:val="single" w:sz="4" w:space="0" w:color="auto"/>
            </w:tcBorders>
            <w:shd w:val="clear" w:color="auto" w:fill="auto"/>
            <w:vAlign w:val="center"/>
          </w:tcPr>
          <w:p w14:paraId="0597BA7F" w14:textId="3F3E284C" w:rsidR="006A7DE4" w:rsidRPr="00A35D97" w:rsidRDefault="006A7DE4" w:rsidP="006A7DE4">
            <w:pPr>
              <w:rPr>
                <w:rFonts w:asciiTheme="minorHAnsi" w:hAnsiTheme="minorHAnsi" w:cstheme="minorHAnsi"/>
                <w:sz w:val="18"/>
                <w:szCs w:val="18"/>
              </w:rPr>
            </w:pPr>
            <w:r w:rsidRPr="00886976">
              <w:rPr>
                <w:rFonts w:asciiTheme="minorHAnsi" w:hAnsiTheme="minorHAnsi" w:cstheme="minorHAnsi"/>
                <w:sz w:val="18"/>
                <w:szCs w:val="18"/>
              </w:rPr>
              <w:t xml:space="preserve">İlgili </w:t>
            </w:r>
            <w:r>
              <w:rPr>
                <w:rFonts w:asciiTheme="minorHAnsi" w:hAnsiTheme="minorHAnsi" w:cstheme="minorHAnsi"/>
                <w:sz w:val="18"/>
                <w:szCs w:val="18"/>
              </w:rPr>
              <w:t>E</w:t>
            </w:r>
            <w:r w:rsidRPr="00886976">
              <w:rPr>
                <w:rFonts w:asciiTheme="minorHAnsi" w:hAnsiTheme="minorHAnsi" w:cstheme="minorHAnsi"/>
                <w:sz w:val="18"/>
                <w:szCs w:val="18"/>
              </w:rPr>
              <w:t xml:space="preserve">lektrik </w:t>
            </w:r>
            <w:r>
              <w:rPr>
                <w:rFonts w:asciiTheme="minorHAnsi" w:hAnsiTheme="minorHAnsi" w:cstheme="minorHAnsi"/>
                <w:sz w:val="18"/>
                <w:szCs w:val="18"/>
              </w:rPr>
              <w:t>D</w:t>
            </w:r>
            <w:r w:rsidRPr="00886976">
              <w:rPr>
                <w:rFonts w:asciiTheme="minorHAnsi" w:hAnsiTheme="minorHAnsi" w:cstheme="minorHAnsi"/>
                <w:sz w:val="18"/>
                <w:szCs w:val="18"/>
              </w:rPr>
              <w:t xml:space="preserve">ağıtım </w:t>
            </w:r>
            <w:r>
              <w:rPr>
                <w:rFonts w:asciiTheme="minorHAnsi" w:hAnsiTheme="minorHAnsi" w:cstheme="minorHAnsi"/>
                <w:sz w:val="18"/>
                <w:szCs w:val="18"/>
              </w:rPr>
              <w:t>Ş</w:t>
            </w:r>
            <w:r w:rsidRPr="00886976">
              <w:rPr>
                <w:rFonts w:asciiTheme="minorHAnsi" w:hAnsiTheme="minorHAnsi" w:cstheme="minorHAnsi"/>
                <w:sz w:val="18"/>
                <w:szCs w:val="18"/>
              </w:rPr>
              <w:t>irketi</w:t>
            </w:r>
          </w:p>
        </w:tc>
        <w:tc>
          <w:tcPr>
            <w:tcW w:w="822" w:type="dxa"/>
            <w:tcBorders>
              <w:top w:val="nil"/>
              <w:left w:val="single" w:sz="4" w:space="0" w:color="auto"/>
              <w:bottom w:val="single" w:sz="4" w:space="0" w:color="auto"/>
              <w:right w:val="single" w:sz="4" w:space="0" w:color="auto"/>
            </w:tcBorders>
            <w:shd w:val="clear" w:color="auto" w:fill="auto"/>
            <w:vAlign w:val="center"/>
          </w:tcPr>
          <w:p w14:paraId="28DA5F26" w14:textId="77777777" w:rsidR="006A7DE4" w:rsidRPr="00A35D97" w:rsidRDefault="006A7DE4" w:rsidP="006A7DE4">
            <w:pPr>
              <w:jc w:val="center"/>
              <w:rPr>
                <w:rFonts w:asciiTheme="minorHAnsi" w:hAnsiTheme="minorHAnsi" w:cstheme="minorHAnsi"/>
                <w:color w:val="000000"/>
                <w:sz w:val="18"/>
                <w:szCs w:val="18"/>
              </w:rPr>
            </w:pPr>
          </w:p>
        </w:tc>
      </w:tr>
      <w:tr w:rsidR="00CF27B6" w:rsidRPr="00381324" w14:paraId="24721E69"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4BEF3BE" w14:textId="78B2C331" w:rsidR="00CF27B6" w:rsidRPr="00A35D97" w:rsidRDefault="001F13B0" w:rsidP="006A7DE4">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6</w:t>
            </w:r>
          </w:p>
        </w:tc>
        <w:tc>
          <w:tcPr>
            <w:tcW w:w="4253" w:type="dxa"/>
            <w:tcBorders>
              <w:top w:val="nil"/>
              <w:left w:val="nil"/>
              <w:bottom w:val="single" w:sz="4" w:space="0" w:color="auto"/>
              <w:right w:val="single" w:sz="4" w:space="0" w:color="auto"/>
            </w:tcBorders>
            <w:shd w:val="clear" w:color="auto" w:fill="auto"/>
            <w:vAlign w:val="center"/>
          </w:tcPr>
          <w:p w14:paraId="1C99918C" w14:textId="42C41DA9" w:rsidR="00CF27B6" w:rsidRPr="00A35D97" w:rsidRDefault="00CF27B6" w:rsidP="006A7DE4">
            <w:pPr>
              <w:rPr>
                <w:rFonts w:asciiTheme="minorHAnsi" w:hAnsiTheme="minorHAnsi" w:cstheme="minorHAnsi"/>
                <w:b/>
                <w:sz w:val="18"/>
                <w:szCs w:val="18"/>
              </w:rPr>
            </w:pPr>
            <w:r>
              <w:rPr>
                <w:rFonts w:asciiTheme="minorHAnsi" w:hAnsiTheme="minorHAnsi" w:cstheme="minorHAnsi"/>
                <w:b/>
                <w:sz w:val="18"/>
                <w:szCs w:val="18"/>
              </w:rPr>
              <w:t>Türk Standartları Ens</w:t>
            </w:r>
            <w:r w:rsidR="001F13B0">
              <w:rPr>
                <w:rFonts w:asciiTheme="minorHAnsi" w:hAnsiTheme="minorHAnsi" w:cstheme="minorHAnsi"/>
                <w:b/>
                <w:sz w:val="18"/>
                <w:szCs w:val="18"/>
              </w:rPr>
              <w:t xml:space="preserve">titüsünün </w:t>
            </w:r>
            <w:r>
              <w:rPr>
                <w:rFonts w:asciiTheme="minorHAnsi" w:hAnsiTheme="minorHAnsi" w:cstheme="minorHAnsi"/>
                <w:b/>
                <w:sz w:val="18"/>
                <w:szCs w:val="18"/>
              </w:rPr>
              <w:t>Olumlu Görüşü</w:t>
            </w:r>
            <w:r w:rsidR="001F13B0">
              <w:rPr>
                <w:rFonts w:asciiTheme="minorHAnsi" w:hAnsiTheme="minorHAnsi" w:cstheme="minorHAnsi"/>
                <w:b/>
                <w:sz w:val="18"/>
                <w:szCs w:val="18"/>
              </w:rPr>
              <w:t xml:space="preserve"> </w:t>
            </w:r>
            <w:r w:rsidR="001F13B0" w:rsidRPr="001F13B0">
              <w:rPr>
                <w:rFonts w:asciiTheme="minorHAnsi" w:hAnsiTheme="minorHAnsi" w:cstheme="minorHAnsi"/>
                <w:bCs/>
                <w:i/>
                <w:iCs/>
                <w:sz w:val="18"/>
                <w:szCs w:val="18"/>
              </w:rPr>
              <w:t>(Akaryakıt, LPG, LNG, CNG İstasyonu içerisinde açılması durumunda)</w:t>
            </w:r>
          </w:p>
        </w:tc>
        <w:tc>
          <w:tcPr>
            <w:tcW w:w="4368" w:type="dxa"/>
            <w:tcBorders>
              <w:top w:val="nil"/>
              <w:left w:val="single" w:sz="4" w:space="0" w:color="auto"/>
              <w:bottom w:val="single" w:sz="4" w:space="0" w:color="auto"/>
              <w:right w:val="single" w:sz="4" w:space="0" w:color="auto"/>
            </w:tcBorders>
            <w:shd w:val="clear" w:color="auto" w:fill="auto"/>
            <w:vAlign w:val="center"/>
          </w:tcPr>
          <w:p w14:paraId="4A717350" w14:textId="01EBE85D" w:rsidR="00CF27B6" w:rsidRPr="00886976" w:rsidRDefault="001F13B0" w:rsidP="006A7DE4">
            <w:pPr>
              <w:rPr>
                <w:rFonts w:asciiTheme="minorHAnsi" w:hAnsiTheme="minorHAnsi" w:cstheme="minorHAnsi"/>
                <w:sz w:val="18"/>
                <w:szCs w:val="18"/>
              </w:rPr>
            </w:pPr>
            <w:r>
              <w:rPr>
                <w:rFonts w:asciiTheme="minorHAnsi" w:hAnsiTheme="minorHAnsi"/>
                <w:i/>
                <w:color w:val="000000"/>
                <w:sz w:val="18"/>
                <w:szCs w:val="18"/>
              </w:rPr>
              <w:t>Türk Standartları Enstitüsü</w:t>
            </w:r>
          </w:p>
        </w:tc>
        <w:tc>
          <w:tcPr>
            <w:tcW w:w="822" w:type="dxa"/>
            <w:tcBorders>
              <w:top w:val="nil"/>
              <w:left w:val="single" w:sz="4" w:space="0" w:color="auto"/>
              <w:bottom w:val="single" w:sz="4" w:space="0" w:color="auto"/>
              <w:right w:val="single" w:sz="4" w:space="0" w:color="auto"/>
            </w:tcBorders>
            <w:shd w:val="clear" w:color="auto" w:fill="auto"/>
            <w:vAlign w:val="center"/>
          </w:tcPr>
          <w:p w14:paraId="7D619A87" w14:textId="77777777" w:rsidR="00CF27B6" w:rsidRPr="00A35D97" w:rsidRDefault="00CF27B6" w:rsidP="006A7DE4">
            <w:pPr>
              <w:jc w:val="center"/>
              <w:rPr>
                <w:rFonts w:asciiTheme="minorHAnsi" w:hAnsiTheme="minorHAnsi" w:cstheme="minorHAnsi"/>
                <w:color w:val="000000"/>
                <w:sz w:val="18"/>
                <w:szCs w:val="18"/>
              </w:rPr>
            </w:pPr>
          </w:p>
        </w:tc>
      </w:tr>
      <w:tr w:rsidR="00AD45A7" w:rsidRPr="00381324" w14:paraId="7AC91307"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CD04096" w14:textId="33097D25" w:rsidR="00AD45A7" w:rsidRPr="00A35D97" w:rsidRDefault="001F13B0" w:rsidP="00AD45A7">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7</w:t>
            </w:r>
          </w:p>
        </w:tc>
        <w:tc>
          <w:tcPr>
            <w:tcW w:w="4253" w:type="dxa"/>
            <w:tcBorders>
              <w:top w:val="nil"/>
              <w:left w:val="nil"/>
              <w:bottom w:val="single" w:sz="4" w:space="0" w:color="auto"/>
              <w:right w:val="single" w:sz="4" w:space="0" w:color="auto"/>
            </w:tcBorders>
            <w:shd w:val="clear" w:color="auto" w:fill="auto"/>
            <w:vAlign w:val="center"/>
          </w:tcPr>
          <w:p w14:paraId="1C4A8C17" w14:textId="4E9CBB7B" w:rsidR="00AD45A7" w:rsidRPr="00A35D97" w:rsidRDefault="00A35D97" w:rsidP="00AD45A7">
            <w:pPr>
              <w:rPr>
                <w:rFonts w:asciiTheme="minorHAnsi" w:hAnsiTheme="minorHAnsi" w:cstheme="minorHAnsi"/>
                <w:b/>
                <w:sz w:val="18"/>
                <w:szCs w:val="18"/>
              </w:rPr>
            </w:pPr>
            <w:r w:rsidRPr="00271432">
              <w:rPr>
                <w:rFonts w:asciiTheme="minorHAnsi" w:hAnsiTheme="minorHAnsi" w:cstheme="minorHAnsi"/>
                <w:b/>
                <w:bCs/>
                <w:sz w:val="18"/>
                <w:szCs w:val="18"/>
              </w:rPr>
              <w:t>İtfaiye Muayene Raporu</w:t>
            </w:r>
            <w:r w:rsidR="00271432">
              <w:rPr>
                <w:rFonts w:asciiTheme="minorHAnsi" w:hAnsiTheme="minorHAnsi" w:cstheme="minorHAnsi"/>
                <w:sz w:val="18"/>
                <w:szCs w:val="18"/>
              </w:rPr>
              <w:t xml:space="preserve"> </w:t>
            </w:r>
            <w:r w:rsidRPr="00271432">
              <w:rPr>
                <w:rFonts w:asciiTheme="minorHAnsi" w:hAnsiTheme="minorHAnsi" w:cstheme="minorHAnsi"/>
                <w:i/>
                <w:iCs/>
                <w:sz w:val="18"/>
                <w:szCs w:val="18"/>
              </w:rPr>
              <w:t xml:space="preserve">(30 kişiden fazla çalışanı bulunup bulunmadığına </w:t>
            </w:r>
            <w:proofErr w:type="gramStart"/>
            <w:r w:rsidRPr="00271432">
              <w:rPr>
                <w:rFonts w:asciiTheme="minorHAnsi" w:hAnsiTheme="minorHAnsi" w:cstheme="minorHAnsi"/>
                <w:i/>
                <w:iCs/>
                <w:sz w:val="18"/>
                <w:szCs w:val="18"/>
              </w:rPr>
              <w:t>göre</w:t>
            </w:r>
            <w:r w:rsidR="006A7DE4">
              <w:rPr>
                <w:rFonts w:asciiTheme="minorHAnsi" w:hAnsiTheme="minorHAnsi" w:cstheme="minorHAnsi"/>
                <w:i/>
                <w:iCs/>
                <w:sz w:val="18"/>
                <w:szCs w:val="18"/>
              </w:rPr>
              <w:t>)</w:t>
            </w:r>
            <w:r w:rsidRPr="00A35D97">
              <w:rPr>
                <w:rFonts w:asciiTheme="minorHAnsi" w:hAnsiTheme="minorHAnsi" w:cstheme="minorHAnsi"/>
                <w:sz w:val="18"/>
                <w:szCs w:val="18"/>
              </w:rPr>
              <w:t>/</w:t>
            </w:r>
            <w:proofErr w:type="gramEnd"/>
            <w:r w:rsidR="00AD45A7" w:rsidRPr="00A35D97">
              <w:rPr>
                <w:rFonts w:asciiTheme="minorHAnsi" w:hAnsiTheme="minorHAnsi" w:cstheme="minorHAnsi"/>
                <w:b/>
                <w:color w:val="000000"/>
                <w:sz w:val="18"/>
                <w:szCs w:val="18"/>
              </w:rPr>
              <w:t xml:space="preserve">Yangın Tüpü Makbuzu </w:t>
            </w:r>
            <w:r w:rsidR="00AD45A7" w:rsidRPr="00A35D97">
              <w:rPr>
                <w:rFonts w:asciiTheme="minorHAnsi" w:hAnsiTheme="minorHAnsi" w:cstheme="minorHAnsi"/>
                <w:bCs/>
                <w:i/>
                <w:iCs/>
                <w:color w:val="000000"/>
                <w:sz w:val="18"/>
                <w:szCs w:val="18"/>
              </w:rPr>
              <w:t>(6 kg</w:t>
            </w:r>
            <w:r w:rsidR="00AD45A7" w:rsidRPr="00A35D97">
              <w:rPr>
                <w:rFonts w:asciiTheme="minorHAnsi" w:hAnsiTheme="minorHAnsi" w:cstheme="minorHAnsi"/>
                <w:b/>
                <w:color w:val="000000"/>
                <w:sz w:val="18"/>
                <w:szCs w:val="18"/>
              </w:rPr>
              <w:t>)</w:t>
            </w:r>
          </w:p>
        </w:tc>
        <w:tc>
          <w:tcPr>
            <w:tcW w:w="4368" w:type="dxa"/>
            <w:tcBorders>
              <w:top w:val="nil"/>
              <w:left w:val="single" w:sz="4" w:space="0" w:color="auto"/>
              <w:bottom w:val="single" w:sz="4" w:space="0" w:color="auto"/>
              <w:right w:val="single" w:sz="4" w:space="0" w:color="auto"/>
            </w:tcBorders>
            <w:shd w:val="clear" w:color="auto" w:fill="auto"/>
            <w:vAlign w:val="center"/>
          </w:tcPr>
          <w:p w14:paraId="72ED20C6" w14:textId="64D629C8" w:rsidR="00AD45A7" w:rsidRPr="00A35D97" w:rsidRDefault="00A35D97" w:rsidP="00AD45A7">
            <w:pPr>
              <w:rPr>
                <w:rFonts w:asciiTheme="minorHAnsi" w:hAnsiTheme="minorHAnsi" w:cstheme="minorHAnsi"/>
                <w:sz w:val="18"/>
                <w:szCs w:val="18"/>
              </w:rPr>
            </w:pPr>
            <w:r w:rsidRPr="00A35D97">
              <w:rPr>
                <w:rFonts w:asciiTheme="minorHAnsi" w:hAnsiTheme="minorHAnsi" w:cstheme="minorHAnsi"/>
                <w:i/>
                <w:color w:val="000000"/>
                <w:sz w:val="18"/>
                <w:szCs w:val="18"/>
              </w:rPr>
              <w:t>OBB/İtfaiye Dairesi Bşk./Önleme Şube Müdürlüğü (Müdürlüğümüzce ilgili birimden yazı ile istenmektedir.)</w:t>
            </w:r>
          </w:p>
        </w:tc>
        <w:tc>
          <w:tcPr>
            <w:tcW w:w="822" w:type="dxa"/>
            <w:tcBorders>
              <w:top w:val="nil"/>
              <w:left w:val="single" w:sz="4" w:space="0" w:color="auto"/>
              <w:bottom w:val="single" w:sz="4" w:space="0" w:color="auto"/>
              <w:right w:val="single" w:sz="4" w:space="0" w:color="auto"/>
            </w:tcBorders>
            <w:shd w:val="clear" w:color="auto" w:fill="auto"/>
            <w:vAlign w:val="center"/>
          </w:tcPr>
          <w:p w14:paraId="0E0F44A4" w14:textId="77777777" w:rsidR="00AD45A7" w:rsidRPr="00A35D97" w:rsidRDefault="00AD45A7" w:rsidP="00AD45A7">
            <w:pPr>
              <w:jc w:val="center"/>
              <w:rPr>
                <w:rFonts w:asciiTheme="minorHAnsi" w:hAnsiTheme="minorHAnsi" w:cstheme="minorHAnsi"/>
                <w:color w:val="000000"/>
                <w:sz w:val="18"/>
                <w:szCs w:val="18"/>
              </w:rPr>
            </w:pPr>
          </w:p>
        </w:tc>
      </w:tr>
      <w:tr w:rsidR="00AD45A7" w:rsidRPr="00381324" w14:paraId="2BADA170"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84B2BB3" w14:textId="00080E49" w:rsidR="00AD45A7" w:rsidRPr="00A35D97" w:rsidRDefault="001F13B0" w:rsidP="00AD45A7">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p>
        </w:tc>
        <w:tc>
          <w:tcPr>
            <w:tcW w:w="4253" w:type="dxa"/>
            <w:tcBorders>
              <w:top w:val="nil"/>
              <w:left w:val="nil"/>
              <w:bottom w:val="single" w:sz="4" w:space="0" w:color="auto"/>
              <w:right w:val="single" w:sz="4" w:space="0" w:color="auto"/>
            </w:tcBorders>
            <w:shd w:val="clear" w:color="auto" w:fill="auto"/>
            <w:vAlign w:val="center"/>
          </w:tcPr>
          <w:p w14:paraId="76D87586" w14:textId="1B605D9D" w:rsidR="00AD45A7" w:rsidRPr="00A35D97" w:rsidRDefault="00AD45A7" w:rsidP="00AD45A7">
            <w:pPr>
              <w:spacing w:line="276" w:lineRule="auto"/>
              <w:rPr>
                <w:rFonts w:asciiTheme="minorHAnsi" w:hAnsiTheme="minorHAnsi" w:cstheme="minorHAnsi"/>
                <w:b/>
                <w:color w:val="000000"/>
                <w:sz w:val="18"/>
                <w:szCs w:val="18"/>
                <w:lang w:eastAsia="en-US"/>
              </w:rPr>
            </w:pPr>
            <w:r w:rsidRPr="00A35D97">
              <w:rPr>
                <w:rFonts w:asciiTheme="minorHAnsi" w:hAnsiTheme="minorHAnsi" w:cstheme="minorHAnsi"/>
                <w:b/>
                <w:i/>
                <w:color w:val="000000"/>
                <w:sz w:val="18"/>
                <w:szCs w:val="18"/>
                <w:lang w:eastAsia="en-US"/>
              </w:rPr>
              <w:t xml:space="preserve">Karayolu Kenarında İse </w:t>
            </w:r>
            <w:proofErr w:type="spellStart"/>
            <w:r w:rsidRPr="00A35D97">
              <w:rPr>
                <w:rFonts w:asciiTheme="minorHAnsi" w:hAnsiTheme="minorHAnsi" w:cstheme="minorHAnsi"/>
                <w:b/>
                <w:i/>
                <w:color w:val="000000"/>
                <w:sz w:val="18"/>
                <w:szCs w:val="18"/>
                <w:lang w:eastAsia="en-US"/>
              </w:rPr>
              <w:t>UKOME’nin</w:t>
            </w:r>
            <w:proofErr w:type="spellEnd"/>
            <w:r w:rsidRPr="00A35D97">
              <w:rPr>
                <w:rFonts w:asciiTheme="minorHAnsi" w:hAnsiTheme="minorHAnsi" w:cstheme="minorHAnsi"/>
                <w:b/>
                <w:i/>
                <w:color w:val="000000"/>
                <w:sz w:val="18"/>
                <w:szCs w:val="18"/>
                <w:lang w:eastAsia="en-US"/>
              </w:rPr>
              <w:t xml:space="preserve"> </w:t>
            </w:r>
            <w:r w:rsidR="00B92352" w:rsidRPr="00A35D97">
              <w:rPr>
                <w:rFonts w:asciiTheme="minorHAnsi" w:hAnsiTheme="minorHAnsi" w:cstheme="minorHAnsi"/>
                <w:b/>
                <w:i/>
                <w:color w:val="000000"/>
                <w:sz w:val="18"/>
                <w:szCs w:val="18"/>
                <w:lang w:eastAsia="en-US"/>
              </w:rPr>
              <w:t>U</w:t>
            </w:r>
            <w:r w:rsidRPr="00A35D97">
              <w:rPr>
                <w:rFonts w:asciiTheme="minorHAnsi" w:hAnsiTheme="minorHAnsi" w:cstheme="minorHAnsi"/>
                <w:b/>
                <w:i/>
                <w:color w:val="000000"/>
                <w:sz w:val="18"/>
                <w:szCs w:val="18"/>
                <w:lang w:eastAsia="en-US"/>
              </w:rPr>
              <w:t xml:space="preserve">ygun </w:t>
            </w:r>
            <w:r w:rsidR="00B92352" w:rsidRPr="00A35D97">
              <w:rPr>
                <w:rFonts w:asciiTheme="minorHAnsi" w:hAnsiTheme="minorHAnsi" w:cstheme="minorHAnsi"/>
                <w:b/>
                <w:i/>
                <w:color w:val="000000"/>
                <w:sz w:val="18"/>
                <w:szCs w:val="18"/>
                <w:lang w:eastAsia="en-US"/>
              </w:rPr>
              <w:t>G</w:t>
            </w:r>
            <w:r w:rsidRPr="00A35D97">
              <w:rPr>
                <w:rFonts w:asciiTheme="minorHAnsi" w:hAnsiTheme="minorHAnsi" w:cstheme="minorHAnsi"/>
                <w:b/>
                <w:i/>
                <w:color w:val="000000"/>
                <w:sz w:val="18"/>
                <w:szCs w:val="18"/>
                <w:lang w:eastAsia="en-US"/>
              </w:rPr>
              <w:t>örüşü</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tcPr>
          <w:p w14:paraId="69218D7D" w14:textId="2A50CEAE" w:rsidR="00AD45A7" w:rsidRPr="00A35D97" w:rsidRDefault="00AD45A7" w:rsidP="00AD45A7">
            <w:pPr>
              <w:spacing w:line="276" w:lineRule="auto"/>
              <w:rPr>
                <w:rFonts w:asciiTheme="minorHAnsi" w:hAnsiTheme="minorHAnsi" w:cstheme="minorHAnsi"/>
                <w:i/>
                <w:sz w:val="18"/>
                <w:szCs w:val="18"/>
                <w:lang w:eastAsia="en-US"/>
              </w:rPr>
            </w:pPr>
            <w:r w:rsidRPr="00A35D97">
              <w:rPr>
                <w:rFonts w:asciiTheme="minorHAnsi" w:hAnsiTheme="minorHAnsi" w:cstheme="minorHAnsi"/>
                <w:i/>
                <w:sz w:val="18"/>
                <w:szCs w:val="18"/>
                <w:lang w:eastAsia="en-US"/>
              </w:rPr>
              <w:t>OBB/Ulaşım Dairesi Başkanlığı</w:t>
            </w:r>
            <w:r w:rsidR="006C6244">
              <w:rPr>
                <w:rFonts w:asciiTheme="minorHAnsi" w:hAnsiTheme="minorHAnsi" w:cstheme="minorHAnsi"/>
                <w:i/>
                <w:sz w:val="18"/>
                <w:szCs w:val="18"/>
                <w:lang w:eastAsia="en-US"/>
              </w:rPr>
              <w:t>/</w:t>
            </w:r>
            <w:r w:rsidR="006C6244" w:rsidRPr="00A35D97">
              <w:rPr>
                <w:rFonts w:asciiTheme="minorHAnsi" w:hAnsiTheme="minorHAnsi" w:cstheme="minorHAnsi"/>
                <w:i/>
                <w:sz w:val="18"/>
                <w:szCs w:val="18"/>
                <w:lang w:eastAsia="en-US"/>
              </w:rPr>
              <w:t>UKOME</w:t>
            </w:r>
          </w:p>
        </w:tc>
        <w:tc>
          <w:tcPr>
            <w:tcW w:w="822" w:type="dxa"/>
            <w:tcBorders>
              <w:top w:val="nil"/>
              <w:left w:val="single" w:sz="4" w:space="0" w:color="auto"/>
              <w:bottom w:val="single" w:sz="4" w:space="0" w:color="auto"/>
              <w:right w:val="single" w:sz="4" w:space="0" w:color="auto"/>
            </w:tcBorders>
            <w:shd w:val="clear" w:color="auto" w:fill="auto"/>
            <w:vAlign w:val="center"/>
          </w:tcPr>
          <w:p w14:paraId="473DDF55" w14:textId="77777777" w:rsidR="00AD45A7" w:rsidRPr="00A35D97" w:rsidRDefault="00AD45A7" w:rsidP="00AD45A7">
            <w:pPr>
              <w:jc w:val="center"/>
              <w:rPr>
                <w:rFonts w:asciiTheme="minorHAnsi" w:hAnsiTheme="minorHAnsi" w:cstheme="minorHAnsi"/>
                <w:color w:val="000000"/>
                <w:sz w:val="18"/>
                <w:szCs w:val="18"/>
              </w:rPr>
            </w:pPr>
          </w:p>
        </w:tc>
      </w:tr>
      <w:tr w:rsidR="00AD45A7" w:rsidRPr="00381324" w14:paraId="7A19C9EC" w14:textId="77777777" w:rsidTr="00AD45A7">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12F5F9B" w14:textId="5D769666" w:rsidR="00AD45A7" w:rsidRPr="00A35D97" w:rsidRDefault="001F13B0" w:rsidP="00AD45A7">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p>
        </w:tc>
        <w:tc>
          <w:tcPr>
            <w:tcW w:w="4253" w:type="dxa"/>
            <w:tcBorders>
              <w:top w:val="nil"/>
              <w:left w:val="nil"/>
              <w:bottom w:val="single" w:sz="4" w:space="0" w:color="auto"/>
              <w:right w:val="single" w:sz="4" w:space="0" w:color="auto"/>
            </w:tcBorders>
            <w:shd w:val="clear" w:color="auto" w:fill="auto"/>
            <w:vAlign w:val="center"/>
          </w:tcPr>
          <w:p w14:paraId="7173B8A3" w14:textId="6DD14FA6" w:rsidR="00AD45A7" w:rsidRPr="00A35D97" w:rsidRDefault="00AD45A7" w:rsidP="00AD45A7">
            <w:pPr>
              <w:rPr>
                <w:rFonts w:asciiTheme="minorHAnsi" w:hAnsiTheme="minorHAnsi" w:cstheme="minorHAnsi"/>
                <w:b/>
                <w:color w:val="000000"/>
                <w:sz w:val="18"/>
                <w:szCs w:val="18"/>
              </w:rPr>
            </w:pPr>
            <w:r w:rsidRPr="00A35D97">
              <w:rPr>
                <w:rFonts w:asciiTheme="minorHAnsi" w:hAnsiTheme="minorHAnsi" w:cstheme="minorHAnsi"/>
                <w:b/>
                <w:color w:val="000000"/>
                <w:sz w:val="18"/>
                <w:szCs w:val="18"/>
              </w:rPr>
              <w:t>Oda Kayıt Belgesi</w:t>
            </w:r>
            <w:r w:rsidRPr="00A35D97">
              <w:rPr>
                <w:rFonts w:asciiTheme="minorHAnsi" w:hAnsiTheme="minorHAnsi" w:cstheme="minorHAnsi"/>
                <w:b/>
                <w:sz w:val="18"/>
                <w:szCs w:val="18"/>
              </w:rPr>
              <w:t xml:space="preserve"> </w:t>
            </w:r>
            <w:r w:rsidRPr="00A35D97">
              <w:rPr>
                <w:rFonts w:asciiTheme="minorHAnsi" w:hAnsiTheme="minorHAnsi" w:cstheme="minorHAnsi"/>
                <w:bCs/>
                <w:i/>
                <w:iCs/>
                <w:sz w:val="18"/>
                <w:szCs w:val="18"/>
              </w:rPr>
              <w:t>(Toplu yapılarda kurulu olan ve toplu yapı yönetimi tarafından işletilen istasyonlar için aranmaz)</w:t>
            </w:r>
          </w:p>
        </w:tc>
        <w:tc>
          <w:tcPr>
            <w:tcW w:w="4368" w:type="dxa"/>
            <w:tcBorders>
              <w:top w:val="nil"/>
              <w:left w:val="single" w:sz="4" w:space="0" w:color="auto"/>
              <w:bottom w:val="single" w:sz="4" w:space="0" w:color="auto"/>
              <w:right w:val="single" w:sz="4" w:space="0" w:color="auto"/>
            </w:tcBorders>
            <w:shd w:val="clear" w:color="auto" w:fill="auto"/>
            <w:vAlign w:val="center"/>
          </w:tcPr>
          <w:p w14:paraId="7F7F44AA" w14:textId="5DACD3BE" w:rsidR="00AD45A7" w:rsidRPr="00A35D97" w:rsidRDefault="00AD45A7" w:rsidP="00AD45A7">
            <w:pPr>
              <w:rPr>
                <w:rFonts w:asciiTheme="minorHAnsi" w:hAnsiTheme="minorHAnsi" w:cstheme="minorHAnsi"/>
                <w:i/>
                <w:color w:val="000000"/>
                <w:sz w:val="18"/>
                <w:szCs w:val="18"/>
              </w:rPr>
            </w:pPr>
            <w:r w:rsidRPr="00A35D97">
              <w:rPr>
                <w:rFonts w:asciiTheme="minorHAnsi" w:hAnsiTheme="minorHAnsi" w:cstheme="minorHAnsi"/>
                <w:i/>
                <w:color w:val="000000"/>
                <w:sz w:val="18"/>
                <w:szCs w:val="18"/>
              </w:rPr>
              <w:t>Bağlı Bulunduğu Odadan</w:t>
            </w:r>
          </w:p>
        </w:tc>
        <w:tc>
          <w:tcPr>
            <w:tcW w:w="822" w:type="dxa"/>
            <w:tcBorders>
              <w:top w:val="nil"/>
              <w:left w:val="single" w:sz="4" w:space="0" w:color="auto"/>
              <w:bottom w:val="single" w:sz="4" w:space="0" w:color="auto"/>
              <w:right w:val="single" w:sz="4" w:space="0" w:color="auto"/>
            </w:tcBorders>
            <w:shd w:val="clear" w:color="auto" w:fill="auto"/>
            <w:vAlign w:val="center"/>
            <w:hideMark/>
          </w:tcPr>
          <w:p w14:paraId="507A2CE9" w14:textId="77777777" w:rsidR="00AD45A7" w:rsidRPr="00A35D97" w:rsidRDefault="00AD45A7" w:rsidP="00AD45A7">
            <w:pPr>
              <w:ind w:left="-67" w:hanging="136"/>
              <w:jc w:val="center"/>
              <w:rPr>
                <w:rFonts w:asciiTheme="minorHAnsi" w:hAnsiTheme="minorHAnsi" w:cstheme="minorHAnsi"/>
                <w:color w:val="000000"/>
                <w:sz w:val="18"/>
                <w:szCs w:val="18"/>
              </w:rPr>
            </w:pPr>
            <w:r w:rsidRPr="00A35D97">
              <w:rPr>
                <w:rFonts w:asciiTheme="minorHAnsi" w:hAnsiTheme="minorHAnsi" w:cstheme="minorHAnsi"/>
                <w:color w:val="000000"/>
                <w:sz w:val="18"/>
                <w:szCs w:val="18"/>
              </w:rPr>
              <w:t> </w:t>
            </w:r>
          </w:p>
        </w:tc>
      </w:tr>
      <w:tr w:rsidR="00AD45A7" w:rsidRPr="00381324" w14:paraId="1CD36F5B"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F5692FD" w14:textId="7EE5D365" w:rsidR="00AD45A7" w:rsidRPr="00A35D97" w:rsidRDefault="001F13B0" w:rsidP="00AD45A7">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10</w:t>
            </w:r>
          </w:p>
        </w:tc>
        <w:tc>
          <w:tcPr>
            <w:tcW w:w="4253" w:type="dxa"/>
            <w:tcBorders>
              <w:top w:val="nil"/>
              <w:left w:val="nil"/>
              <w:bottom w:val="single" w:sz="4" w:space="0" w:color="auto"/>
              <w:right w:val="single" w:sz="4" w:space="0" w:color="auto"/>
            </w:tcBorders>
            <w:shd w:val="clear" w:color="auto" w:fill="auto"/>
            <w:vAlign w:val="center"/>
          </w:tcPr>
          <w:p w14:paraId="7751D34A" w14:textId="08B05152" w:rsidR="00AD45A7" w:rsidRPr="00A35D97" w:rsidRDefault="00B92352" w:rsidP="00AD45A7">
            <w:pPr>
              <w:rPr>
                <w:rFonts w:asciiTheme="minorHAnsi" w:hAnsiTheme="minorHAnsi" w:cstheme="minorHAnsi"/>
                <w:b/>
                <w:color w:val="000000"/>
                <w:sz w:val="18"/>
                <w:szCs w:val="18"/>
              </w:rPr>
            </w:pPr>
            <w:r w:rsidRPr="00A35D97">
              <w:rPr>
                <w:rFonts w:asciiTheme="minorHAnsi" w:hAnsiTheme="minorHAnsi" w:cstheme="minorHAnsi"/>
                <w:b/>
                <w:color w:val="000000"/>
                <w:sz w:val="18"/>
                <w:szCs w:val="18"/>
              </w:rPr>
              <w:t>E</w:t>
            </w:r>
            <w:r w:rsidR="006A7DE4">
              <w:rPr>
                <w:rFonts w:asciiTheme="minorHAnsi" w:hAnsiTheme="minorHAnsi" w:cstheme="minorHAnsi"/>
                <w:b/>
                <w:color w:val="000000"/>
                <w:sz w:val="18"/>
                <w:szCs w:val="18"/>
              </w:rPr>
              <w:t>lektrikli</w:t>
            </w:r>
            <w:r w:rsidRPr="00A35D97">
              <w:rPr>
                <w:rFonts w:asciiTheme="minorHAnsi" w:hAnsiTheme="minorHAnsi" w:cstheme="minorHAnsi"/>
                <w:b/>
                <w:color w:val="000000"/>
                <w:sz w:val="18"/>
                <w:szCs w:val="18"/>
              </w:rPr>
              <w:t xml:space="preserve"> </w:t>
            </w:r>
            <w:r w:rsidR="006A7DE4">
              <w:rPr>
                <w:rFonts w:asciiTheme="minorHAnsi" w:hAnsiTheme="minorHAnsi" w:cstheme="minorHAnsi"/>
                <w:b/>
                <w:color w:val="000000"/>
                <w:sz w:val="18"/>
                <w:szCs w:val="18"/>
              </w:rPr>
              <w:t xml:space="preserve">Araç </w:t>
            </w:r>
            <w:r w:rsidRPr="00A35D97">
              <w:rPr>
                <w:rFonts w:asciiTheme="minorHAnsi" w:hAnsiTheme="minorHAnsi" w:cstheme="minorHAnsi"/>
                <w:b/>
                <w:color w:val="000000"/>
                <w:sz w:val="18"/>
                <w:szCs w:val="18"/>
              </w:rPr>
              <w:t xml:space="preserve">Şarj Ünitelerinin de Gösterildiği </w:t>
            </w:r>
            <w:r w:rsidR="00AD45A7" w:rsidRPr="00A35D97">
              <w:rPr>
                <w:rFonts w:asciiTheme="minorHAnsi" w:hAnsiTheme="minorHAnsi" w:cstheme="minorHAnsi"/>
                <w:b/>
                <w:color w:val="000000"/>
                <w:sz w:val="18"/>
                <w:szCs w:val="18"/>
              </w:rPr>
              <w:t>Onaylı Vaziyet Planı</w:t>
            </w:r>
            <w:r w:rsidRPr="00A35D97">
              <w:rPr>
                <w:rFonts w:asciiTheme="minorHAnsi" w:hAnsiTheme="minorHAnsi" w:cstheme="minorHAnsi"/>
                <w:b/>
                <w:color w:val="000000"/>
                <w:sz w:val="18"/>
                <w:szCs w:val="18"/>
              </w:rPr>
              <w:t xml:space="preserve"> </w:t>
            </w:r>
            <w:r w:rsidRPr="00A35D97">
              <w:rPr>
                <w:rFonts w:asciiTheme="minorHAnsi" w:hAnsiTheme="minorHAnsi" w:cstheme="minorHAnsi"/>
                <w:bCs/>
                <w:i/>
                <w:iCs/>
                <w:color w:val="000000"/>
                <w:sz w:val="18"/>
                <w:szCs w:val="18"/>
              </w:rPr>
              <w:t>(Ölçekli Olacak Şekilde Hazırlanmalı)</w:t>
            </w:r>
          </w:p>
        </w:tc>
        <w:tc>
          <w:tcPr>
            <w:tcW w:w="4368" w:type="dxa"/>
            <w:tcBorders>
              <w:top w:val="nil"/>
              <w:left w:val="single" w:sz="4" w:space="0" w:color="auto"/>
              <w:bottom w:val="single" w:sz="4" w:space="0" w:color="auto"/>
              <w:right w:val="single" w:sz="4" w:space="0" w:color="auto"/>
            </w:tcBorders>
            <w:shd w:val="clear" w:color="auto" w:fill="auto"/>
            <w:vAlign w:val="center"/>
          </w:tcPr>
          <w:p w14:paraId="1923C6DB" w14:textId="42B7D31F" w:rsidR="00AD45A7" w:rsidRPr="00A35D97" w:rsidRDefault="00AD45A7" w:rsidP="00AD45A7">
            <w:pPr>
              <w:rPr>
                <w:rFonts w:asciiTheme="minorHAnsi" w:hAnsiTheme="minorHAnsi" w:cstheme="minorHAnsi"/>
                <w:i/>
                <w:color w:val="000000"/>
                <w:sz w:val="18"/>
                <w:szCs w:val="18"/>
              </w:rPr>
            </w:pPr>
            <w:r w:rsidRPr="00A35D97">
              <w:rPr>
                <w:rFonts w:asciiTheme="minorHAnsi" w:hAnsiTheme="minorHAnsi" w:cstheme="minorHAnsi"/>
                <w:sz w:val="18"/>
                <w:szCs w:val="18"/>
              </w:rPr>
              <w:t xml:space="preserve">Sorumluluk </w:t>
            </w:r>
            <w:r w:rsidR="00E14FA8">
              <w:rPr>
                <w:rFonts w:asciiTheme="minorHAnsi" w:hAnsiTheme="minorHAnsi" w:cstheme="minorHAnsi"/>
                <w:sz w:val="18"/>
                <w:szCs w:val="18"/>
              </w:rPr>
              <w:t>A</w:t>
            </w:r>
            <w:r w:rsidRPr="00A35D97">
              <w:rPr>
                <w:rFonts w:asciiTheme="minorHAnsi" w:hAnsiTheme="minorHAnsi" w:cstheme="minorHAnsi"/>
                <w:sz w:val="18"/>
                <w:szCs w:val="18"/>
              </w:rPr>
              <w:t xml:space="preserve">lanına </w:t>
            </w:r>
            <w:r w:rsidR="00E14FA8">
              <w:rPr>
                <w:rFonts w:asciiTheme="minorHAnsi" w:hAnsiTheme="minorHAnsi" w:cstheme="minorHAnsi"/>
                <w:sz w:val="18"/>
                <w:szCs w:val="18"/>
              </w:rPr>
              <w:t>G</w:t>
            </w:r>
            <w:r w:rsidRPr="00A35D97">
              <w:rPr>
                <w:rFonts w:asciiTheme="minorHAnsi" w:hAnsiTheme="minorHAnsi" w:cstheme="minorHAnsi"/>
                <w:sz w:val="18"/>
                <w:szCs w:val="18"/>
              </w:rPr>
              <w:t>öre</w:t>
            </w:r>
            <w:r w:rsidR="006C6244">
              <w:rPr>
                <w:rFonts w:asciiTheme="minorHAnsi" w:hAnsiTheme="minorHAnsi" w:cstheme="minorHAnsi"/>
                <w:sz w:val="18"/>
                <w:szCs w:val="18"/>
              </w:rPr>
              <w:t>,</w:t>
            </w:r>
            <w:r w:rsidRPr="00A35D97">
              <w:rPr>
                <w:rFonts w:asciiTheme="minorHAnsi" w:hAnsiTheme="minorHAnsi" w:cstheme="minorHAnsi"/>
                <w:sz w:val="18"/>
                <w:szCs w:val="18"/>
              </w:rPr>
              <w:t xml:space="preserve"> OBB </w:t>
            </w:r>
            <w:r w:rsidR="006C6244">
              <w:rPr>
                <w:rFonts w:asciiTheme="minorHAnsi" w:hAnsiTheme="minorHAnsi" w:cstheme="minorHAnsi"/>
                <w:sz w:val="18"/>
                <w:szCs w:val="18"/>
              </w:rPr>
              <w:t xml:space="preserve">veya </w:t>
            </w:r>
            <w:r w:rsidRPr="00A35D97">
              <w:rPr>
                <w:rFonts w:asciiTheme="minorHAnsi" w:hAnsiTheme="minorHAnsi" w:cstheme="minorHAnsi"/>
                <w:sz w:val="18"/>
                <w:szCs w:val="18"/>
              </w:rPr>
              <w:t>İlçe Belediye Başkanlığ</w:t>
            </w:r>
            <w:r w:rsidR="006C6244">
              <w:rPr>
                <w:rFonts w:asciiTheme="minorHAnsi" w:hAnsiTheme="minorHAnsi" w:cstheme="minorHAnsi"/>
                <w:sz w:val="18"/>
                <w:szCs w:val="18"/>
              </w:rPr>
              <w:t>ı Onaylı</w:t>
            </w:r>
          </w:p>
        </w:tc>
        <w:tc>
          <w:tcPr>
            <w:tcW w:w="822" w:type="dxa"/>
            <w:tcBorders>
              <w:top w:val="nil"/>
              <w:left w:val="single" w:sz="4" w:space="0" w:color="auto"/>
              <w:bottom w:val="single" w:sz="4" w:space="0" w:color="auto"/>
              <w:right w:val="single" w:sz="4" w:space="0" w:color="auto"/>
            </w:tcBorders>
            <w:shd w:val="clear" w:color="auto" w:fill="auto"/>
            <w:vAlign w:val="center"/>
          </w:tcPr>
          <w:p w14:paraId="0C907489" w14:textId="77777777" w:rsidR="00AD45A7" w:rsidRPr="00A35D97" w:rsidRDefault="00AD45A7" w:rsidP="00AD45A7">
            <w:pPr>
              <w:ind w:left="-67" w:hanging="136"/>
              <w:jc w:val="center"/>
              <w:rPr>
                <w:rFonts w:asciiTheme="minorHAnsi" w:hAnsiTheme="minorHAnsi" w:cstheme="minorHAnsi"/>
                <w:color w:val="000000"/>
                <w:sz w:val="18"/>
                <w:szCs w:val="18"/>
              </w:rPr>
            </w:pPr>
          </w:p>
        </w:tc>
      </w:tr>
      <w:tr w:rsidR="00AD45A7" w:rsidRPr="00381324" w14:paraId="06776564"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CF128CD" w14:textId="311B1739" w:rsidR="00AD45A7" w:rsidRPr="00A35D97" w:rsidRDefault="001F13B0" w:rsidP="00AD45A7">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11</w:t>
            </w:r>
          </w:p>
        </w:tc>
        <w:tc>
          <w:tcPr>
            <w:tcW w:w="4253" w:type="dxa"/>
            <w:tcBorders>
              <w:top w:val="nil"/>
              <w:left w:val="nil"/>
              <w:bottom w:val="single" w:sz="4" w:space="0" w:color="auto"/>
              <w:right w:val="single" w:sz="4" w:space="0" w:color="auto"/>
            </w:tcBorders>
            <w:shd w:val="clear" w:color="auto" w:fill="auto"/>
            <w:vAlign w:val="center"/>
          </w:tcPr>
          <w:p w14:paraId="7AB73C7A" w14:textId="5D56A797" w:rsidR="00AD45A7" w:rsidRPr="00A35D97" w:rsidRDefault="006C6244" w:rsidP="00AD45A7">
            <w:pPr>
              <w:rPr>
                <w:rFonts w:asciiTheme="minorHAnsi" w:hAnsiTheme="minorHAnsi" w:cstheme="minorHAnsi"/>
                <w:b/>
                <w:color w:val="000000"/>
                <w:sz w:val="18"/>
                <w:szCs w:val="18"/>
              </w:rPr>
            </w:pPr>
            <w:r>
              <w:rPr>
                <w:rFonts w:asciiTheme="minorHAnsi" w:hAnsiTheme="minorHAnsi" w:cstheme="minorHAnsi"/>
                <w:b/>
                <w:color w:val="000000"/>
                <w:sz w:val="18"/>
                <w:szCs w:val="18"/>
              </w:rPr>
              <w:t>Tapu/</w:t>
            </w:r>
            <w:r w:rsidR="00AD45A7" w:rsidRPr="006C6244">
              <w:rPr>
                <w:rFonts w:asciiTheme="minorHAnsi" w:hAnsiTheme="minorHAnsi" w:cstheme="minorHAnsi"/>
                <w:bCs/>
                <w:color w:val="000000"/>
                <w:sz w:val="18"/>
                <w:szCs w:val="18"/>
              </w:rPr>
              <w:t>Kiracı ise</w:t>
            </w:r>
            <w:r w:rsidR="00AD45A7" w:rsidRPr="00A35D97">
              <w:rPr>
                <w:rFonts w:asciiTheme="minorHAnsi" w:hAnsiTheme="minorHAnsi" w:cstheme="minorHAnsi"/>
                <w:b/>
                <w:color w:val="000000"/>
                <w:sz w:val="18"/>
                <w:szCs w:val="18"/>
              </w:rPr>
              <w:t xml:space="preserve"> Kira Kontratı</w:t>
            </w:r>
          </w:p>
        </w:tc>
        <w:tc>
          <w:tcPr>
            <w:tcW w:w="4368" w:type="dxa"/>
            <w:tcBorders>
              <w:top w:val="nil"/>
              <w:left w:val="single" w:sz="4" w:space="0" w:color="auto"/>
              <w:bottom w:val="single" w:sz="4" w:space="0" w:color="auto"/>
              <w:right w:val="single" w:sz="4" w:space="0" w:color="auto"/>
            </w:tcBorders>
            <w:shd w:val="clear" w:color="auto" w:fill="auto"/>
            <w:vAlign w:val="center"/>
          </w:tcPr>
          <w:p w14:paraId="629805D6" w14:textId="77777777" w:rsidR="00AD45A7" w:rsidRPr="00A35D97" w:rsidRDefault="00AD45A7" w:rsidP="00AD45A7">
            <w:pPr>
              <w:rPr>
                <w:rFonts w:asciiTheme="minorHAnsi" w:hAnsiTheme="minorHAnsi" w:cstheme="minorHAnsi"/>
                <w:i/>
                <w:color w:val="000000"/>
                <w:sz w:val="18"/>
                <w:szCs w:val="18"/>
              </w:rPr>
            </w:pPr>
          </w:p>
        </w:tc>
        <w:tc>
          <w:tcPr>
            <w:tcW w:w="822" w:type="dxa"/>
            <w:tcBorders>
              <w:top w:val="nil"/>
              <w:left w:val="single" w:sz="4" w:space="0" w:color="auto"/>
              <w:bottom w:val="single" w:sz="4" w:space="0" w:color="auto"/>
              <w:right w:val="single" w:sz="4" w:space="0" w:color="auto"/>
            </w:tcBorders>
            <w:shd w:val="clear" w:color="auto" w:fill="auto"/>
            <w:vAlign w:val="center"/>
          </w:tcPr>
          <w:p w14:paraId="7D24C3C5" w14:textId="77777777" w:rsidR="00AD45A7" w:rsidRPr="00A35D97" w:rsidRDefault="00AD45A7" w:rsidP="00AD45A7">
            <w:pPr>
              <w:jc w:val="center"/>
              <w:rPr>
                <w:rFonts w:asciiTheme="minorHAnsi" w:hAnsiTheme="minorHAnsi" w:cstheme="minorHAnsi"/>
                <w:color w:val="000000"/>
                <w:sz w:val="18"/>
                <w:szCs w:val="18"/>
              </w:rPr>
            </w:pPr>
          </w:p>
        </w:tc>
      </w:tr>
      <w:tr w:rsidR="00AD45A7" w:rsidRPr="00381324" w14:paraId="2D03B191"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D66FF5E" w14:textId="53E5A7B7" w:rsidR="00AD45A7" w:rsidRPr="00A35D97" w:rsidRDefault="00AD45A7" w:rsidP="00AD45A7">
            <w:pPr>
              <w:jc w:val="center"/>
              <w:rPr>
                <w:rFonts w:asciiTheme="minorHAnsi" w:hAnsiTheme="minorHAnsi" w:cstheme="minorHAnsi"/>
                <w:b/>
                <w:bCs/>
                <w:color w:val="000000"/>
                <w:sz w:val="18"/>
                <w:szCs w:val="18"/>
              </w:rPr>
            </w:pPr>
            <w:r w:rsidRPr="00A35D97">
              <w:rPr>
                <w:rFonts w:asciiTheme="minorHAnsi" w:hAnsiTheme="minorHAnsi" w:cstheme="minorHAnsi"/>
                <w:b/>
                <w:bCs/>
                <w:color w:val="000000"/>
                <w:sz w:val="18"/>
                <w:szCs w:val="18"/>
              </w:rPr>
              <w:t>1</w:t>
            </w:r>
            <w:r w:rsidR="001F13B0">
              <w:rPr>
                <w:rFonts w:asciiTheme="minorHAnsi" w:hAnsiTheme="minorHAnsi" w:cstheme="minorHAnsi"/>
                <w:b/>
                <w:bCs/>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tcPr>
          <w:p w14:paraId="235F9E74" w14:textId="1F01BF66" w:rsidR="00AD45A7" w:rsidRPr="00A35D97" w:rsidRDefault="00AD45A7" w:rsidP="00AD45A7">
            <w:pPr>
              <w:rPr>
                <w:rFonts w:asciiTheme="minorHAnsi" w:hAnsiTheme="minorHAnsi" w:cstheme="minorHAnsi"/>
                <w:b/>
                <w:color w:val="000000"/>
                <w:sz w:val="18"/>
                <w:szCs w:val="18"/>
              </w:rPr>
            </w:pPr>
            <w:r w:rsidRPr="00A35D97">
              <w:rPr>
                <w:rFonts w:asciiTheme="minorHAnsi" w:hAnsiTheme="minorHAnsi" w:cstheme="minorHAnsi"/>
                <w:b/>
                <w:color w:val="000000"/>
                <w:sz w:val="18"/>
                <w:szCs w:val="18"/>
              </w:rPr>
              <w:t>İmza Sirküleri</w:t>
            </w:r>
          </w:p>
        </w:tc>
        <w:tc>
          <w:tcPr>
            <w:tcW w:w="4368" w:type="dxa"/>
            <w:tcBorders>
              <w:top w:val="nil"/>
              <w:left w:val="single" w:sz="4" w:space="0" w:color="auto"/>
              <w:bottom w:val="single" w:sz="4" w:space="0" w:color="auto"/>
              <w:right w:val="single" w:sz="4" w:space="0" w:color="auto"/>
            </w:tcBorders>
            <w:shd w:val="clear" w:color="auto" w:fill="auto"/>
            <w:vAlign w:val="center"/>
          </w:tcPr>
          <w:p w14:paraId="264E91CC" w14:textId="466B7210" w:rsidR="00AD45A7" w:rsidRPr="00A35D97" w:rsidRDefault="00AD45A7" w:rsidP="00AD45A7">
            <w:pPr>
              <w:rPr>
                <w:rFonts w:asciiTheme="minorHAnsi" w:hAnsiTheme="minorHAnsi" w:cstheme="minorHAnsi"/>
                <w:i/>
                <w:color w:val="000000"/>
                <w:sz w:val="18"/>
                <w:szCs w:val="18"/>
              </w:rPr>
            </w:pPr>
            <w:r w:rsidRPr="00A35D97">
              <w:rPr>
                <w:rFonts w:asciiTheme="minorHAnsi" w:hAnsiTheme="minorHAnsi" w:cstheme="minorHAnsi"/>
                <w:i/>
                <w:color w:val="000000"/>
                <w:sz w:val="18"/>
                <w:szCs w:val="18"/>
              </w:rPr>
              <w:t xml:space="preserve">Noter </w:t>
            </w:r>
          </w:p>
        </w:tc>
        <w:tc>
          <w:tcPr>
            <w:tcW w:w="822" w:type="dxa"/>
            <w:tcBorders>
              <w:top w:val="nil"/>
              <w:left w:val="single" w:sz="4" w:space="0" w:color="auto"/>
              <w:bottom w:val="single" w:sz="4" w:space="0" w:color="auto"/>
              <w:right w:val="single" w:sz="4" w:space="0" w:color="auto"/>
            </w:tcBorders>
            <w:shd w:val="clear" w:color="auto" w:fill="auto"/>
            <w:vAlign w:val="center"/>
          </w:tcPr>
          <w:p w14:paraId="2F3C07CB" w14:textId="77777777" w:rsidR="00AD45A7" w:rsidRPr="00A35D97" w:rsidRDefault="00AD45A7" w:rsidP="00AD45A7">
            <w:pPr>
              <w:jc w:val="center"/>
              <w:rPr>
                <w:rFonts w:asciiTheme="minorHAnsi" w:hAnsiTheme="minorHAnsi" w:cstheme="minorHAnsi"/>
                <w:color w:val="000000"/>
                <w:sz w:val="18"/>
                <w:szCs w:val="18"/>
              </w:rPr>
            </w:pPr>
          </w:p>
        </w:tc>
      </w:tr>
    </w:tbl>
    <w:p w14:paraId="17F76AEA" w14:textId="55498AFB" w:rsidR="0099304C" w:rsidRDefault="0099304C" w:rsidP="0099304C">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10FE0B9E"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cstheme="minorHAnsi"/>
          <w:sz w:val="16"/>
        </w:rPr>
        <w:t xml:space="preserve">Beyanname örneklerini internet sitemizden temin </w:t>
      </w:r>
      <w:proofErr w:type="gramStart"/>
      <w:r w:rsidRPr="004955E9">
        <w:rPr>
          <w:rFonts w:asciiTheme="minorHAnsi" w:hAnsiTheme="minorHAnsi" w:cstheme="minorHAnsi"/>
          <w:sz w:val="16"/>
        </w:rPr>
        <w:t>edebilirsiniz.(</w:t>
      </w:r>
      <w:proofErr w:type="gramEnd"/>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7D105BF9"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 xml:space="preserve">Belgeler, işyeri imza yetkilisi tarafından ya da (noterden </w:t>
      </w:r>
      <w:proofErr w:type="spellStart"/>
      <w:r w:rsidRPr="004955E9">
        <w:rPr>
          <w:rFonts w:asciiTheme="minorHAnsi" w:hAnsiTheme="minorHAnsi"/>
          <w:bCs/>
          <w:sz w:val="16"/>
          <w:szCs w:val="16"/>
        </w:rPr>
        <w:t>vekâletnameli</w:t>
      </w:r>
      <w:proofErr w:type="spellEnd"/>
      <w:r w:rsidRPr="004955E9">
        <w:rPr>
          <w:rFonts w:asciiTheme="minorHAnsi" w:hAnsiTheme="minorHAnsi"/>
          <w:bCs/>
          <w:sz w:val="16"/>
          <w:szCs w:val="16"/>
        </w:rPr>
        <w:t>) işyeri vekili tarafından imzalanmış olmalıdır.</w:t>
      </w:r>
    </w:p>
    <w:p w14:paraId="77A56CC5"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iş yeri vekili tarafından hazırlanması / ibraz edilmesi halinde dilekçe ekine vekâletnamesi de eklenmelidir.</w:t>
      </w:r>
    </w:p>
    <w:p w14:paraId="204AB196"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aslı ve fotokopilerinin birlikte ibrazı halinde, belge fotokopisi aslına uygunluğu kontrol edilip tasdik edilerek kabul edilir.</w:t>
      </w:r>
    </w:p>
    <w:p w14:paraId="6C8B903F"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Posta ve benzeri dağıtım hizmetleri ile başvuru yapıldığında dilekçe ekinde belge asılları veya noter onaylı suretleri kabul edilir.</w:t>
      </w:r>
    </w:p>
    <w:p w14:paraId="4129A90A"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
          <w:sz w:val="16"/>
          <w:szCs w:val="16"/>
        </w:rPr>
        <w:t>Ruhsat Devri:</w:t>
      </w:r>
      <w:r w:rsidRPr="004955E9">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4955E9">
        <w:rPr>
          <w:rFonts w:asciiTheme="minorHAnsi" w:hAnsiTheme="minorHAnsi"/>
          <w:b/>
          <w:sz w:val="16"/>
          <w:szCs w:val="16"/>
        </w:rPr>
        <w:t>İşletme Hakkının Devri Sözleşmesi”</w:t>
      </w:r>
      <w:r w:rsidRPr="004955E9">
        <w:rPr>
          <w:rFonts w:asciiTheme="minorHAnsi" w:hAnsiTheme="minorHAnsi"/>
          <w:bCs/>
          <w:sz w:val="16"/>
          <w:szCs w:val="16"/>
        </w:rPr>
        <w:t xml:space="preserve"> (Noter Onaylı) ile “</w:t>
      </w:r>
      <w:r w:rsidRPr="004955E9">
        <w:rPr>
          <w:rFonts w:asciiTheme="minorHAnsi" w:hAnsiTheme="minorHAnsi"/>
          <w:b/>
          <w:sz w:val="16"/>
          <w:szCs w:val="16"/>
        </w:rPr>
        <w:t xml:space="preserve">Devredilecek Çalışma Ruhsatı” </w:t>
      </w:r>
      <w:r w:rsidRPr="004955E9">
        <w:rPr>
          <w:rFonts w:asciiTheme="minorHAnsi" w:hAnsiTheme="minorHAnsi"/>
          <w:bCs/>
          <w:sz w:val="16"/>
          <w:szCs w:val="16"/>
        </w:rPr>
        <w:t>ayrıca istenmektedir.</w:t>
      </w:r>
    </w:p>
    <w:p w14:paraId="7C921DAD" w14:textId="0ABF7543" w:rsidR="004C2D07" w:rsidRPr="003C62FD"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Gerekli görülmesi halinde ilave bilgi ve belge istenebilir.</w:t>
      </w:r>
    </w:p>
    <w:sectPr w:rsidR="004C2D07" w:rsidRPr="003C62FD" w:rsidSect="005324DD">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591D" w14:textId="77777777" w:rsidR="00C26506" w:rsidRDefault="00C26506" w:rsidP="00B54279">
      <w:r>
        <w:separator/>
      </w:r>
    </w:p>
  </w:endnote>
  <w:endnote w:type="continuationSeparator" w:id="0">
    <w:p w14:paraId="027710F0" w14:textId="77777777" w:rsidR="00C26506" w:rsidRDefault="00C26506"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E128" w14:textId="77777777" w:rsidR="00011166" w:rsidRPr="00D17E52" w:rsidRDefault="00011166">
    <w:pPr>
      <w:pStyle w:val="AltBilgi"/>
      <w:rPr>
        <w:rFonts w:asciiTheme="minorHAnsi" w:hAnsiTheme="minorHAnsi" w:cstheme="minorHAnsi"/>
        <w:sz w:val="20"/>
        <w:szCs w:val="20"/>
      </w:rPr>
    </w:pPr>
  </w:p>
  <w:tbl>
    <w:tblPr>
      <w:tblStyle w:val="OrtaListe2-Vurgu5"/>
      <w:tblW w:w="9747"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11"/>
      <w:gridCol w:w="4536"/>
    </w:tblGrid>
    <w:tr w:rsidR="005E30DA" w:rsidRPr="00D17E52" w14:paraId="38C7B0A5" w14:textId="77777777" w:rsidTr="004F5891">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100" w:firstRow="0" w:lastRow="0" w:firstColumn="1" w:lastColumn="0" w:oddVBand="0" w:evenVBand="0" w:oddHBand="0" w:evenHBand="0" w:firstRowFirstColumn="1" w:firstRowLastColumn="0" w:lastRowFirstColumn="0" w:lastRowLastColumn="0"/>
          <w:tcW w:w="9747" w:type="dxa"/>
          <w:gridSpan w:val="2"/>
          <w:tcBorders>
            <w:top w:val="none" w:sz="0" w:space="0" w:color="auto"/>
            <w:left w:val="none" w:sz="0" w:space="0" w:color="auto"/>
            <w:bottom w:val="none" w:sz="0" w:space="0" w:color="auto"/>
            <w:right w:val="none" w:sz="0" w:space="0" w:color="auto"/>
          </w:tcBorders>
          <w:vAlign w:val="center"/>
        </w:tcPr>
        <w:p w14:paraId="5FE0DFBF" w14:textId="275EA4A0" w:rsidR="009A34F9" w:rsidRPr="00D17E52" w:rsidRDefault="009A34F9" w:rsidP="009A34F9">
          <w:pPr>
            <w:ind w:right="-567"/>
            <w:rPr>
              <w:rFonts w:asciiTheme="minorHAnsi" w:eastAsiaTheme="minorHAnsi" w:hAnsiTheme="minorHAnsi" w:cstheme="minorHAnsi"/>
              <w:sz w:val="16"/>
              <w:szCs w:val="16"/>
              <w:lang w:eastAsia="en-US"/>
            </w:rPr>
          </w:pPr>
          <w:r w:rsidRPr="00D17E52">
            <w:rPr>
              <w:rFonts w:asciiTheme="minorHAnsi" w:hAnsiTheme="minorHAnsi" w:cstheme="minorHAnsi"/>
              <w:b/>
              <w:sz w:val="16"/>
              <w:szCs w:val="16"/>
            </w:rPr>
            <w:t>Adres:</w:t>
          </w:r>
          <w:r w:rsidRPr="00D17E52">
            <w:rPr>
              <w:rFonts w:asciiTheme="minorHAnsi" w:hAnsiTheme="minorHAnsi" w:cstheme="minorHAnsi"/>
              <w:sz w:val="16"/>
              <w:szCs w:val="16"/>
            </w:rPr>
            <w:t xml:space="preserve"> Şarkiye Mah. Atatürk Bul. No: 162-52200 Altınordu/ORDU </w:t>
          </w:r>
          <w:r w:rsidRPr="00D17E52">
            <w:rPr>
              <w:rFonts w:asciiTheme="minorHAnsi" w:hAnsiTheme="minorHAnsi" w:cstheme="minorHAnsi"/>
              <w:b/>
              <w:sz w:val="16"/>
              <w:szCs w:val="16"/>
            </w:rPr>
            <w:t xml:space="preserve">Tel: </w:t>
          </w:r>
          <w:r w:rsidRPr="00D17E52">
            <w:rPr>
              <w:rFonts w:asciiTheme="minorHAnsi" w:eastAsiaTheme="minorHAnsi" w:hAnsiTheme="minorHAnsi" w:cstheme="minorHAnsi"/>
              <w:sz w:val="16"/>
              <w:szCs w:val="16"/>
              <w:lang w:eastAsia="en-US"/>
            </w:rPr>
            <w:t xml:space="preserve">+90 452 666 52 26 </w:t>
          </w:r>
          <w:r w:rsidRPr="00D17E52">
            <w:rPr>
              <w:rFonts w:asciiTheme="minorHAnsi" w:eastAsiaTheme="minorHAnsi" w:hAnsiTheme="minorHAnsi" w:cstheme="minorHAnsi"/>
              <w:b/>
              <w:sz w:val="16"/>
              <w:szCs w:val="16"/>
              <w:lang w:eastAsia="en-US"/>
            </w:rPr>
            <w:t>Dâhili</w:t>
          </w:r>
          <w:r w:rsidR="00964569">
            <w:rPr>
              <w:rFonts w:asciiTheme="minorHAnsi" w:eastAsiaTheme="minorHAnsi" w:hAnsiTheme="minorHAnsi" w:cstheme="minorHAnsi"/>
              <w:sz w:val="16"/>
              <w:szCs w:val="16"/>
              <w:lang w:eastAsia="en-US"/>
            </w:rPr>
            <w:t>:15404-15405-15406-15413</w:t>
          </w:r>
        </w:p>
        <w:p w14:paraId="50F47B7A" w14:textId="77777777" w:rsidR="009A34F9" w:rsidRPr="00D17E52" w:rsidRDefault="009A34F9" w:rsidP="009A34F9">
          <w:pPr>
            <w:ind w:right="-567"/>
            <w:rPr>
              <w:rFonts w:asciiTheme="minorHAnsi" w:hAnsiTheme="minorHAnsi" w:cstheme="minorHAnsi"/>
              <w:sz w:val="16"/>
              <w:szCs w:val="16"/>
            </w:rPr>
          </w:pPr>
          <w:r w:rsidRPr="00D17E52">
            <w:rPr>
              <w:rFonts w:asciiTheme="minorHAnsi" w:eastAsiaTheme="minorHAnsi" w:hAnsiTheme="minorHAnsi" w:cstheme="minorHAnsi"/>
              <w:b/>
              <w:sz w:val="16"/>
              <w:szCs w:val="16"/>
              <w:lang w:eastAsia="en-US"/>
            </w:rPr>
            <w:t>GSM No:</w:t>
          </w:r>
          <w:r w:rsidRPr="00D17E52">
            <w:rPr>
              <w:rFonts w:asciiTheme="minorHAnsi" w:eastAsiaTheme="minorHAnsi" w:hAnsiTheme="minorHAnsi" w:cstheme="minorHAnsi"/>
              <w:sz w:val="16"/>
              <w:szCs w:val="16"/>
              <w:lang w:eastAsia="en-US"/>
            </w:rPr>
            <w:t xml:space="preserve"> 0 531 104 95 31     </w:t>
          </w:r>
          <w:r w:rsidRPr="00D17E52">
            <w:rPr>
              <w:rFonts w:asciiTheme="minorHAnsi" w:eastAsiaTheme="minorHAnsi" w:hAnsiTheme="minorHAnsi" w:cstheme="minorHAnsi"/>
              <w:b/>
              <w:sz w:val="16"/>
              <w:szCs w:val="16"/>
              <w:lang w:eastAsia="en-US"/>
            </w:rPr>
            <w:t>Faks</w:t>
          </w:r>
          <w:r w:rsidRPr="00D17E52">
            <w:rPr>
              <w:rFonts w:asciiTheme="minorHAnsi" w:hAnsiTheme="minorHAnsi" w:cstheme="minorHAnsi"/>
              <w:b/>
              <w:sz w:val="16"/>
              <w:szCs w:val="16"/>
            </w:rPr>
            <w:t xml:space="preserve"> (Belgegeçer): </w:t>
          </w:r>
          <w:r w:rsidRPr="00D17E52">
            <w:rPr>
              <w:rFonts w:asciiTheme="minorHAnsi" w:eastAsiaTheme="minorHAnsi" w:hAnsiTheme="minorHAnsi" w:cstheme="minorHAnsi"/>
              <w:sz w:val="16"/>
              <w:szCs w:val="16"/>
              <w:lang w:eastAsia="en-US"/>
            </w:rPr>
            <w:t xml:space="preserve">+90 452 226 66 14 </w:t>
          </w:r>
        </w:p>
        <w:p w14:paraId="2BF4C85E" w14:textId="77777777" w:rsidR="00694CBB" w:rsidRPr="00D17E52" w:rsidRDefault="009A34F9" w:rsidP="00694CBB">
          <w:pPr>
            <w:ind w:right="-567"/>
            <w:rPr>
              <w:rStyle w:val="Kpr"/>
              <w:rFonts w:asciiTheme="minorHAnsi" w:hAnsiTheme="minorHAnsi" w:cstheme="minorHAnsi"/>
              <w:color w:val="000000" w:themeColor="text1"/>
              <w:sz w:val="16"/>
              <w:szCs w:val="16"/>
            </w:rPr>
          </w:pPr>
          <w:r w:rsidRPr="00D17E52">
            <w:rPr>
              <w:rFonts w:asciiTheme="minorHAnsi" w:hAnsiTheme="minorHAnsi" w:cstheme="minorHAnsi"/>
              <w:b/>
              <w:sz w:val="16"/>
              <w:szCs w:val="16"/>
            </w:rPr>
            <w:t xml:space="preserve">E-Posta: </w:t>
          </w:r>
          <w:hyperlink r:id="rId1" w:history="1">
            <w:r w:rsidRPr="00D17E52">
              <w:rPr>
                <w:rStyle w:val="Kpr"/>
                <w:rFonts w:asciiTheme="minorHAnsi" w:hAnsiTheme="minorHAnsi" w:cstheme="minorHAnsi"/>
                <w:sz w:val="16"/>
                <w:szCs w:val="16"/>
              </w:rPr>
              <w:t>ruhsat@ordu.bel.tr</w:t>
            </w:r>
          </w:hyperlink>
          <w:r w:rsidRPr="00D17E52">
            <w:rPr>
              <w:rFonts w:asciiTheme="minorHAnsi" w:hAnsiTheme="minorHAnsi" w:cstheme="minorHAnsi"/>
              <w:color w:val="auto"/>
              <w:sz w:val="16"/>
              <w:szCs w:val="16"/>
            </w:rPr>
            <w:t xml:space="preserve"> / </w:t>
          </w:r>
          <w:r w:rsidRPr="00D17E52">
            <w:rPr>
              <w:rFonts w:asciiTheme="minorHAnsi" w:hAnsiTheme="minorHAnsi" w:cstheme="minorHAnsi"/>
              <w:sz w:val="16"/>
              <w:szCs w:val="16"/>
            </w:rPr>
            <w:t xml:space="preserve">İnternet adresi: </w:t>
          </w:r>
          <w:hyperlink r:id="rId2" w:history="1">
            <w:r w:rsidRPr="00D17E52">
              <w:rPr>
                <w:rStyle w:val="Kpr"/>
                <w:rFonts w:asciiTheme="minorHAnsi" w:hAnsiTheme="minorHAnsi" w:cstheme="minorHAnsi"/>
                <w:sz w:val="16"/>
                <w:szCs w:val="16"/>
              </w:rPr>
              <w:t>www.ordu.bel.tr/ruhsat</w:t>
            </w:r>
          </w:hyperlink>
        </w:p>
        <w:p w14:paraId="39D1982C" w14:textId="305AF1A3" w:rsidR="009A34F9" w:rsidRPr="00D17E52" w:rsidRDefault="009A34F9" w:rsidP="00694CBB">
          <w:pPr>
            <w:ind w:right="-567"/>
            <w:rPr>
              <w:rFonts w:asciiTheme="minorHAnsi" w:hAnsiTheme="minorHAnsi" w:cstheme="minorHAnsi"/>
              <w:sz w:val="16"/>
              <w:szCs w:val="16"/>
            </w:rPr>
          </w:pPr>
        </w:p>
      </w:tc>
    </w:tr>
    <w:tr w:rsidR="005E30DA" w:rsidRPr="00CD1C1F" w14:paraId="77C9E72B" w14:textId="77777777" w:rsidTr="004F5891">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right w:val="none" w:sz="0" w:space="0" w:color="auto"/>
          </w:tcBorders>
          <w:vAlign w:val="center"/>
        </w:tcPr>
        <w:p w14:paraId="5FD0698E" w14:textId="77777777" w:rsidR="005E30DA" w:rsidRPr="00CD1C1F" w:rsidRDefault="005E30DA" w:rsidP="004F5891">
          <w:pPr>
            <w:pStyle w:val="style1"/>
            <w:outlineLvl w:val="0"/>
            <w:rPr>
              <w:rFonts w:asciiTheme="minorHAnsi" w:hAnsiTheme="minorHAnsi"/>
            </w:rPr>
          </w:pPr>
        </w:p>
      </w:tc>
      <w:tc>
        <w:tcPr>
          <w:tcW w:w="4536" w:type="dxa"/>
          <w:tcBorders>
            <w:top w:val="none" w:sz="0" w:space="0" w:color="auto"/>
            <w:left w:val="none" w:sz="0" w:space="0" w:color="auto"/>
            <w:bottom w:val="none" w:sz="0" w:space="0" w:color="auto"/>
          </w:tcBorders>
          <w:shd w:val="clear" w:color="auto" w:fill="auto"/>
          <w:vAlign w:val="center"/>
        </w:tcPr>
        <w:p w14:paraId="596E4E97" w14:textId="77777777" w:rsidR="005E30DA" w:rsidRPr="00CD1C1F" w:rsidRDefault="005E30DA" w:rsidP="004F5891">
          <w:pPr>
            <w:pStyle w:val="stBilgi"/>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17B6678A" w14:textId="77777777" w:rsidR="00011166" w:rsidRPr="0096613E" w:rsidRDefault="00011166">
    <w:pPr>
      <w:pStyle w:val="AltBilgi"/>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55A8" w14:textId="77777777" w:rsidR="00C26506" w:rsidRDefault="00C26506" w:rsidP="00B54279">
      <w:r>
        <w:separator/>
      </w:r>
    </w:p>
  </w:footnote>
  <w:footnote w:type="continuationSeparator" w:id="0">
    <w:p w14:paraId="6DDCEBAD" w14:textId="77777777" w:rsidR="00C26506" w:rsidRDefault="00C26506"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11166" w:rsidRPr="00344B7C" w14:paraId="451EC645" w14:textId="77777777" w:rsidTr="001C13BE">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56ED3BFC" w14:textId="3DEEA675" w:rsidR="00011166" w:rsidRPr="00381324" w:rsidRDefault="00C26506" w:rsidP="00EC6898">
          <w:pPr>
            <w:pStyle w:val="stBilgi"/>
            <w:spacing w:line="276" w:lineRule="auto"/>
            <w:rPr>
              <w:rStyle w:val="Gl"/>
              <w:rFonts w:asciiTheme="minorHAnsi" w:hAnsiTheme="minorHAnsi" w:cstheme="minorHAnsi"/>
            </w:rPr>
          </w:pPr>
          <w:sdt>
            <w:sdtPr>
              <w:rPr>
                <w:rStyle w:val="Gl"/>
                <w:rFonts w:asciiTheme="minorHAnsi" w:hAnsiTheme="minorHAnsi"/>
              </w:rPr>
              <w:id w:val="371738142"/>
              <w:docPartObj>
                <w:docPartGallery w:val="Watermarks"/>
                <w:docPartUnique/>
              </w:docPartObj>
            </w:sdtPr>
            <w:sdtEndPr>
              <w:rPr>
                <w:rStyle w:val="Gl"/>
              </w:rPr>
            </w:sdtEndPr>
            <w:sdtContent>
              <w:r>
                <w:rPr>
                  <w:rStyle w:val="Gl"/>
                </w:rPr>
                <w:pict w14:anchorId="5339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62830" o:spid="_x0000_s2052" type="#_x0000_t136" style="position:absolute;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457C6F" w:rsidRPr="008848DA">
            <w:rPr>
              <w:rFonts w:asciiTheme="minorHAnsi" w:hAnsiTheme="minorHAnsi" w:cstheme="minorHAnsi"/>
              <w:noProof/>
              <w:sz w:val="28"/>
              <w:szCs w:val="28"/>
            </w:rPr>
            <w:drawing>
              <wp:anchor distT="0" distB="0" distL="114300" distR="114300" simplePos="0" relativeHeight="251657216" behindDoc="0" locked="0" layoutInCell="1" allowOverlap="1" wp14:anchorId="2AF60007" wp14:editId="3A6BE40F">
                <wp:simplePos x="0" y="0"/>
                <wp:positionH relativeFrom="margin">
                  <wp:posOffset>-268605</wp:posOffset>
                </wp:positionH>
                <wp:positionV relativeFrom="margin">
                  <wp:posOffset>-294640</wp:posOffset>
                </wp:positionV>
                <wp:extent cx="647700" cy="628650"/>
                <wp:effectExtent l="0" t="0" r="0" b="0"/>
                <wp:wrapSquare wrapText="bothSides"/>
                <wp:docPr id="1"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EC6898" w:rsidRPr="008848DA">
            <w:rPr>
              <w:rStyle w:val="Gl"/>
              <w:rFonts w:asciiTheme="minorHAnsi" w:hAnsiTheme="minorHAnsi" w:cstheme="minorHAnsi"/>
            </w:rPr>
            <w:t xml:space="preserve">                    </w:t>
          </w:r>
          <w:r w:rsidR="008848DA" w:rsidRPr="008848DA">
            <w:rPr>
              <w:rFonts w:asciiTheme="minorHAnsi" w:hAnsiTheme="minorHAnsi" w:cstheme="minorHAnsi"/>
              <w:b/>
            </w:rPr>
            <w:t>ÇEVRE KORUMA</w:t>
          </w:r>
          <w:r w:rsidR="008848DA">
            <w:rPr>
              <w:b/>
            </w:rPr>
            <w:t xml:space="preserve">, </w:t>
          </w:r>
          <w:r w:rsidR="0097662F" w:rsidRPr="00381324">
            <w:rPr>
              <w:rStyle w:val="Gl"/>
              <w:rFonts w:asciiTheme="minorHAnsi" w:hAnsiTheme="minorHAnsi" w:cstheme="minorHAnsi"/>
            </w:rPr>
            <w:t>İŞYERİ RUHSAT VE DENETİM ŞUBE MÜDÜRLÜĞÜ</w:t>
          </w:r>
        </w:p>
        <w:p w14:paraId="259DD27D" w14:textId="77777777" w:rsidR="00EC6898" w:rsidRDefault="00EC6898" w:rsidP="00EC6898">
          <w:pPr>
            <w:pStyle w:val="stBilgi"/>
            <w:spacing w:line="276" w:lineRule="auto"/>
            <w:rPr>
              <w:rFonts w:asciiTheme="minorHAnsi" w:hAnsiTheme="minorHAnsi" w:cstheme="minorHAnsi"/>
              <w:b/>
              <w:bCs/>
            </w:rPr>
          </w:pPr>
          <w:r>
            <w:rPr>
              <w:rFonts w:asciiTheme="minorHAnsi" w:hAnsiTheme="minorHAnsi" w:cstheme="minorHAnsi"/>
              <w:b/>
              <w:bCs/>
            </w:rPr>
            <w:t xml:space="preserve">                                            </w:t>
          </w:r>
          <w:r w:rsidR="00AD45A7" w:rsidRPr="00381324">
            <w:rPr>
              <w:rFonts w:asciiTheme="minorHAnsi" w:hAnsiTheme="minorHAnsi" w:cstheme="minorHAnsi"/>
              <w:b/>
              <w:bCs/>
            </w:rPr>
            <w:t>ELEKTRİKLİ ARAÇ ŞARJ İSTASYONU</w:t>
          </w:r>
        </w:p>
        <w:p w14:paraId="6C6DA34E" w14:textId="170A76E8" w:rsidR="00011166" w:rsidRPr="00EC6898" w:rsidRDefault="00EC6898" w:rsidP="00EC6898">
          <w:pPr>
            <w:pStyle w:val="stBilgi"/>
            <w:spacing w:line="276" w:lineRule="auto"/>
            <w:rPr>
              <w:rFonts w:asciiTheme="minorHAnsi" w:hAnsiTheme="minorHAnsi" w:cstheme="minorHAnsi"/>
              <w:b/>
              <w:bCs/>
            </w:rPr>
          </w:pPr>
          <w:r>
            <w:rPr>
              <w:rFonts w:asciiTheme="minorHAnsi" w:hAnsiTheme="minorHAnsi" w:cstheme="minorHAnsi"/>
              <w:b/>
              <w:bCs/>
            </w:rPr>
            <w:t xml:space="preserve">                   </w:t>
          </w:r>
          <w:r w:rsidR="00AD45A7" w:rsidRPr="00381324">
            <w:rPr>
              <w:rFonts w:asciiTheme="minorHAnsi" w:hAnsiTheme="minorHAnsi" w:cstheme="minorHAnsi"/>
              <w:b/>
              <w:bCs/>
            </w:rPr>
            <w:t>YER SEÇİMİ VE FAALİYET İZİN BELGESİ İÇİN İSTENEN BELGELER LİSTESİ</w:t>
          </w:r>
        </w:p>
      </w:tc>
    </w:tr>
  </w:tbl>
  <w:p w14:paraId="48A9244D" w14:textId="77777777" w:rsidR="00011166" w:rsidRDefault="00011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717E91AA"/>
    <w:lvl w:ilvl="0" w:tplc="92A8A9F4">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2"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13"/>
  </w:num>
  <w:num w:numId="6">
    <w:abstractNumId w:val="5"/>
  </w:num>
  <w:num w:numId="7">
    <w:abstractNumId w:val="1"/>
  </w:num>
  <w:num w:numId="8">
    <w:abstractNumId w:val="2"/>
  </w:num>
  <w:num w:numId="9">
    <w:abstractNumId w:val="4"/>
  </w:num>
  <w:num w:numId="10">
    <w:abstractNumId w:val="6"/>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0D3D"/>
    <w:rsid w:val="0000648D"/>
    <w:rsid w:val="000103DF"/>
    <w:rsid w:val="00011166"/>
    <w:rsid w:val="000111EC"/>
    <w:rsid w:val="00011A45"/>
    <w:rsid w:val="00012758"/>
    <w:rsid w:val="00013F96"/>
    <w:rsid w:val="00025807"/>
    <w:rsid w:val="00025A24"/>
    <w:rsid w:val="00025AD6"/>
    <w:rsid w:val="00026561"/>
    <w:rsid w:val="00035F02"/>
    <w:rsid w:val="000411CF"/>
    <w:rsid w:val="00053985"/>
    <w:rsid w:val="000547E6"/>
    <w:rsid w:val="0005573F"/>
    <w:rsid w:val="00057D62"/>
    <w:rsid w:val="000628D2"/>
    <w:rsid w:val="00067D5E"/>
    <w:rsid w:val="00070650"/>
    <w:rsid w:val="00071065"/>
    <w:rsid w:val="000755E8"/>
    <w:rsid w:val="0007658A"/>
    <w:rsid w:val="00077132"/>
    <w:rsid w:val="00081849"/>
    <w:rsid w:val="00091296"/>
    <w:rsid w:val="0009130C"/>
    <w:rsid w:val="0009680F"/>
    <w:rsid w:val="000A45D0"/>
    <w:rsid w:val="000C5206"/>
    <w:rsid w:val="000D15C3"/>
    <w:rsid w:val="000D192C"/>
    <w:rsid w:val="000D3C02"/>
    <w:rsid w:val="000D4DDB"/>
    <w:rsid w:val="000D6575"/>
    <w:rsid w:val="000E4F58"/>
    <w:rsid w:val="000F2A45"/>
    <w:rsid w:val="000F4AB9"/>
    <w:rsid w:val="000F4D26"/>
    <w:rsid w:val="001014CC"/>
    <w:rsid w:val="00101936"/>
    <w:rsid w:val="00103052"/>
    <w:rsid w:val="00106658"/>
    <w:rsid w:val="001079AC"/>
    <w:rsid w:val="00112E72"/>
    <w:rsid w:val="00117BE8"/>
    <w:rsid w:val="001222F6"/>
    <w:rsid w:val="00123F66"/>
    <w:rsid w:val="00124FA2"/>
    <w:rsid w:val="0013372D"/>
    <w:rsid w:val="00137939"/>
    <w:rsid w:val="00140439"/>
    <w:rsid w:val="00142963"/>
    <w:rsid w:val="001437B2"/>
    <w:rsid w:val="0014707A"/>
    <w:rsid w:val="00150797"/>
    <w:rsid w:val="0015454D"/>
    <w:rsid w:val="00154876"/>
    <w:rsid w:val="00156058"/>
    <w:rsid w:val="00162EDC"/>
    <w:rsid w:val="001702D8"/>
    <w:rsid w:val="00175A53"/>
    <w:rsid w:val="00177DA0"/>
    <w:rsid w:val="0019097C"/>
    <w:rsid w:val="00190B20"/>
    <w:rsid w:val="00191A3B"/>
    <w:rsid w:val="00196EA4"/>
    <w:rsid w:val="001A1E4E"/>
    <w:rsid w:val="001A5C0E"/>
    <w:rsid w:val="001B4AB1"/>
    <w:rsid w:val="001B4F61"/>
    <w:rsid w:val="001C08A9"/>
    <w:rsid w:val="001C13BE"/>
    <w:rsid w:val="001C4011"/>
    <w:rsid w:val="001C52BB"/>
    <w:rsid w:val="001C71A4"/>
    <w:rsid w:val="001D0B14"/>
    <w:rsid w:val="001D3313"/>
    <w:rsid w:val="001D335A"/>
    <w:rsid w:val="001E325D"/>
    <w:rsid w:val="001E55B5"/>
    <w:rsid w:val="001E733C"/>
    <w:rsid w:val="001F13B0"/>
    <w:rsid w:val="001F2C2D"/>
    <w:rsid w:val="00200EFA"/>
    <w:rsid w:val="002064A9"/>
    <w:rsid w:val="002078A3"/>
    <w:rsid w:val="0021017A"/>
    <w:rsid w:val="00211448"/>
    <w:rsid w:val="00214FBC"/>
    <w:rsid w:val="00216C05"/>
    <w:rsid w:val="00217433"/>
    <w:rsid w:val="0022347F"/>
    <w:rsid w:val="00230C16"/>
    <w:rsid w:val="0023328B"/>
    <w:rsid w:val="00242332"/>
    <w:rsid w:val="00243445"/>
    <w:rsid w:val="00243FB6"/>
    <w:rsid w:val="00246985"/>
    <w:rsid w:val="00251137"/>
    <w:rsid w:val="002516DA"/>
    <w:rsid w:val="00251968"/>
    <w:rsid w:val="00261FC4"/>
    <w:rsid w:val="00271432"/>
    <w:rsid w:val="002745CF"/>
    <w:rsid w:val="00275327"/>
    <w:rsid w:val="0027622F"/>
    <w:rsid w:val="00282094"/>
    <w:rsid w:val="0028459F"/>
    <w:rsid w:val="00285B29"/>
    <w:rsid w:val="0028670F"/>
    <w:rsid w:val="00292582"/>
    <w:rsid w:val="00293212"/>
    <w:rsid w:val="002A3B44"/>
    <w:rsid w:val="002A40A8"/>
    <w:rsid w:val="002B53BD"/>
    <w:rsid w:val="002D3057"/>
    <w:rsid w:val="002D3CCF"/>
    <w:rsid w:val="002E05B3"/>
    <w:rsid w:val="002E56F5"/>
    <w:rsid w:val="002E68B2"/>
    <w:rsid w:val="002E7953"/>
    <w:rsid w:val="002E7F64"/>
    <w:rsid w:val="002F6676"/>
    <w:rsid w:val="00306975"/>
    <w:rsid w:val="00306DFE"/>
    <w:rsid w:val="00307172"/>
    <w:rsid w:val="0030781A"/>
    <w:rsid w:val="00314565"/>
    <w:rsid w:val="003152ED"/>
    <w:rsid w:val="0031761E"/>
    <w:rsid w:val="00317A04"/>
    <w:rsid w:val="0032095E"/>
    <w:rsid w:val="0032219D"/>
    <w:rsid w:val="00325E2D"/>
    <w:rsid w:val="0033711B"/>
    <w:rsid w:val="00340521"/>
    <w:rsid w:val="0034280C"/>
    <w:rsid w:val="00344B7C"/>
    <w:rsid w:val="00345E48"/>
    <w:rsid w:val="003525B2"/>
    <w:rsid w:val="00353884"/>
    <w:rsid w:val="003557A8"/>
    <w:rsid w:val="0036136D"/>
    <w:rsid w:val="00363DC9"/>
    <w:rsid w:val="00372B04"/>
    <w:rsid w:val="00372FC2"/>
    <w:rsid w:val="003810E9"/>
    <w:rsid w:val="00381324"/>
    <w:rsid w:val="00381713"/>
    <w:rsid w:val="00381FD2"/>
    <w:rsid w:val="00385A49"/>
    <w:rsid w:val="00390467"/>
    <w:rsid w:val="00390BA1"/>
    <w:rsid w:val="00390EB8"/>
    <w:rsid w:val="003925E8"/>
    <w:rsid w:val="00393A0F"/>
    <w:rsid w:val="00393A48"/>
    <w:rsid w:val="00397F70"/>
    <w:rsid w:val="003A05E7"/>
    <w:rsid w:val="003B07BA"/>
    <w:rsid w:val="003B3988"/>
    <w:rsid w:val="003C0D2F"/>
    <w:rsid w:val="003C39F6"/>
    <w:rsid w:val="003C62FD"/>
    <w:rsid w:val="003C71DF"/>
    <w:rsid w:val="003C7232"/>
    <w:rsid w:val="003D4CF6"/>
    <w:rsid w:val="003D54B8"/>
    <w:rsid w:val="003E233D"/>
    <w:rsid w:val="003E5C4B"/>
    <w:rsid w:val="003E648F"/>
    <w:rsid w:val="003F535D"/>
    <w:rsid w:val="003F7C6A"/>
    <w:rsid w:val="004103DC"/>
    <w:rsid w:val="004127BA"/>
    <w:rsid w:val="00415EF1"/>
    <w:rsid w:val="0042004B"/>
    <w:rsid w:val="0042102C"/>
    <w:rsid w:val="00427AA5"/>
    <w:rsid w:val="00430EA4"/>
    <w:rsid w:val="004341FA"/>
    <w:rsid w:val="00435F24"/>
    <w:rsid w:val="004401A8"/>
    <w:rsid w:val="0044791F"/>
    <w:rsid w:val="0045009E"/>
    <w:rsid w:val="00450E45"/>
    <w:rsid w:val="0045114C"/>
    <w:rsid w:val="00453BBF"/>
    <w:rsid w:val="00456987"/>
    <w:rsid w:val="00457C6F"/>
    <w:rsid w:val="00473973"/>
    <w:rsid w:val="00476A54"/>
    <w:rsid w:val="00477F74"/>
    <w:rsid w:val="00484C94"/>
    <w:rsid w:val="00485877"/>
    <w:rsid w:val="0048659A"/>
    <w:rsid w:val="004869C9"/>
    <w:rsid w:val="0049576E"/>
    <w:rsid w:val="0049734D"/>
    <w:rsid w:val="004A2699"/>
    <w:rsid w:val="004A4A8A"/>
    <w:rsid w:val="004B3CA7"/>
    <w:rsid w:val="004B69A6"/>
    <w:rsid w:val="004C04D6"/>
    <w:rsid w:val="004C2D07"/>
    <w:rsid w:val="004C48CF"/>
    <w:rsid w:val="004C4FD8"/>
    <w:rsid w:val="004C773D"/>
    <w:rsid w:val="004D34A0"/>
    <w:rsid w:val="004E1C76"/>
    <w:rsid w:val="004E37C0"/>
    <w:rsid w:val="004F617E"/>
    <w:rsid w:val="00500A87"/>
    <w:rsid w:val="005016E3"/>
    <w:rsid w:val="00501C3D"/>
    <w:rsid w:val="00516984"/>
    <w:rsid w:val="00520094"/>
    <w:rsid w:val="0052187C"/>
    <w:rsid w:val="005219E3"/>
    <w:rsid w:val="00521CE5"/>
    <w:rsid w:val="0052295F"/>
    <w:rsid w:val="005252CA"/>
    <w:rsid w:val="005324DD"/>
    <w:rsid w:val="00537004"/>
    <w:rsid w:val="005462B9"/>
    <w:rsid w:val="005515AB"/>
    <w:rsid w:val="0055187B"/>
    <w:rsid w:val="005525FC"/>
    <w:rsid w:val="00583081"/>
    <w:rsid w:val="0058327F"/>
    <w:rsid w:val="005868B4"/>
    <w:rsid w:val="00587A93"/>
    <w:rsid w:val="00592F3F"/>
    <w:rsid w:val="00593C4A"/>
    <w:rsid w:val="005A4596"/>
    <w:rsid w:val="005B2806"/>
    <w:rsid w:val="005C47F4"/>
    <w:rsid w:val="005D7A2D"/>
    <w:rsid w:val="005E0FC0"/>
    <w:rsid w:val="005E30DA"/>
    <w:rsid w:val="005E7A77"/>
    <w:rsid w:val="005F1890"/>
    <w:rsid w:val="005F6E9E"/>
    <w:rsid w:val="006007FA"/>
    <w:rsid w:val="00603A44"/>
    <w:rsid w:val="00605D41"/>
    <w:rsid w:val="00611CA2"/>
    <w:rsid w:val="0061347D"/>
    <w:rsid w:val="00616385"/>
    <w:rsid w:val="00630DCE"/>
    <w:rsid w:val="00630FC5"/>
    <w:rsid w:val="00633F9F"/>
    <w:rsid w:val="006348FD"/>
    <w:rsid w:val="00643DA4"/>
    <w:rsid w:val="00647BA3"/>
    <w:rsid w:val="00651421"/>
    <w:rsid w:val="0065628D"/>
    <w:rsid w:val="00656998"/>
    <w:rsid w:val="00666D7F"/>
    <w:rsid w:val="00667A70"/>
    <w:rsid w:val="006725E8"/>
    <w:rsid w:val="00673826"/>
    <w:rsid w:val="00674917"/>
    <w:rsid w:val="00680C18"/>
    <w:rsid w:val="006854EC"/>
    <w:rsid w:val="00685537"/>
    <w:rsid w:val="006855BA"/>
    <w:rsid w:val="00685CDB"/>
    <w:rsid w:val="00690AE5"/>
    <w:rsid w:val="00694CBB"/>
    <w:rsid w:val="006974F0"/>
    <w:rsid w:val="006A3D89"/>
    <w:rsid w:val="006A7DE4"/>
    <w:rsid w:val="006B1CAB"/>
    <w:rsid w:val="006B1FD4"/>
    <w:rsid w:val="006B5FBA"/>
    <w:rsid w:val="006B6A87"/>
    <w:rsid w:val="006C6244"/>
    <w:rsid w:val="006D0B68"/>
    <w:rsid w:val="006D7130"/>
    <w:rsid w:val="006D76B8"/>
    <w:rsid w:val="006F0669"/>
    <w:rsid w:val="006F7218"/>
    <w:rsid w:val="007009F8"/>
    <w:rsid w:val="00701B89"/>
    <w:rsid w:val="00702F98"/>
    <w:rsid w:val="00704EE5"/>
    <w:rsid w:val="00705375"/>
    <w:rsid w:val="00706ACC"/>
    <w:rsid w:val="0071057E"/>
    <w:rsid w:val="00720548"/>
    <w:rsid w:val="00721DA0"/>
    <w:rsid w:val="00722645"/>
    <w:rsid w:val="007262FA"/>
    <w:rsid w:val="00740739"/>
    <w:rsid w:val="00740A65"/>
    <w:rsid w:val="00742313"/>
    <w:rsid w:val="00743C7E"/>
    <w:rsid w:val="007441EF"/>
    <w:rsid w:val="007451A4"/>
    <w:rsid w:val="007454FE"/>
    <w:rsid w:val="00752E1D"/>
    <w:rsid w:val="0075419E"/>
    <w:rsid w:val="007603F8"/>
    <w:rsid w:val="007669AB"/>
    <w:rsid w:val="00771E0E"/>
    <w:rsid w:val="00771F62"/>
    <w:rsid w:val="0077505E"/>
    <w:rsid w:val="00780EB1"/>
    <w:rsid w:val="00781D2C"/>
    <w:rsid w:val="0078347B"/>
    <w:rsid w:val="007944F6"/>
    <w:rsid w:val="00797CB8"/>
    <w:rsid w:val="007A0785"/>
    <w:rsid w:val="007A2F8C"/>
    <w:rsid w:val="007A581E"/>
    <w:rsid w:val="007B1C75"/>
    <w:rsid w:val="007B29AA"/>
    <w:rsid w:val="007B5FDF"/>
    <w:rsid w:val="007C5ED2"/>
    <w:rsid w:val="007C6609"/>
    <w:rsid w:val="007D2054"/>
    <w:rsid w:val="007E3DAA"/>
    <w:rsid w:val="007E3E2F"/>
    <w:rsid w:val="007E5822"/>
    <w:rsid w:val="007F1A1A"/>
    <w:rsid w:val="007F73A6"/>
    <w:rsid w:val="00801C6D"/>
    <w:rsid w:val="00803CDF"/>
    <w:rsid w:val="00806E06"/>
    <w:rsid w:val="008153A8"/>
    <w:rsid w:val="00817E18"/>
    <w:rsid w:val="00822707"/>
    <w:rsid w:val="008253A8"/>
    <w:rsid w:val="00827197"/>
    <w:rsid w:val="0083169B"/>
    <w:rsid w:val="0084369C"/>
    <w:rsid w:val="00851171"/>
    <w:rsid w:val="0085797C"/>
    <w:rsid w:val="00864491"/>
    <w:rsid w:val="008741D3"/>
    <w:rsid w:val="008741FF"/>
    <w:rsid w:val="00876FCA"/>
    <w:rsid w:val="00880E07"/>
    <w:rsid w:val="008848DA"/>
    <w:rsid w:val="0088512B"/>
    <w:rsid w:val="0089037A"/>
    <w:rsid w:val="008934A7"/>
    <w:rsid w:val="00895393"/>
    <w:rsid w:val="00895BDD"/>
    <w:rsid w:val="008A11A6"/>
    <w:rsid w:val="008A2199"/>
    <w:rsid w:val="008A29AF"/>
    <w:rsid w:val="008A3A40"/>
    <w:rsid w:val="008B39F3"/>
    <w:rsid w:val="008B6ACB"/>
    <w:rsid w:val="008C66BE"/>
    <w:rsid w:val="008D3E5E"/>
    <w:rsid w:val="008D60BA"/>
    <w:rsid w:val="008E0F44"/>
    <w:rsid w:val="008E6FE6"/>
    <w:rsid w:val="008F2884"/>
    <w:rsid w:val="008F3EFF"/>
    <w:rsid w:val="008F6E50"/>
    <w:rsid w:val="009054E4"/>
    <w:rsid w:val="00907B17"/>
    <w:rsid w:val="009111AB"/>
    <w:rsid w:val="00911C66"/>
    <w:rsid w:val="00911CAC"/>
    <w:rsid w:val="0091340C"/>
    <w:rsid w:val="00914AE7"/>
    <w:rsid w:val="00915E55"/>
    <w:rsid w:val="00922776"/>
    <w:rsid w:val="00922C53"/>
    <w:rsid w:val="00936C63"/>
    <w:rsid w:val="0094580C"/>
    <w:rsid w:val="00950D36"/>
    <w:rsid w:val="009572E3"/>
    <w:rsid w:val="00957CB2"/>
    <w:rsid w:val="0096117D"/>
    <w:rsid w:val="0096191F"/>
    <w:rsid w:val="00964569"/>
    <w:rsid w:val="00964AED"/>
    <w:rsid w:val="009660E5"/>
    <w:rsid w:val="0096613E"/>
    <w:rsid w:val="009670A3"/>
    <w:rsid w:val="0097662F"/>
    <w:rsid w:val="00976702"/>
    <w:rsid w:val="00980C36"/>
    <w:rsid w:val="00982107"/>
    <w:rsid w:val="00983627"/>
    <w:rsid w:val="00991F1E"/>
    <w:rsid w:val="0099304C"/>
    <w:rsid w:val="00993F68"/>
    <w:rsid w:val="00994BA6"/>
    <w:rsid w:val="00997DFE"/>
    <w:rsid w:val="009A22CD"/>
    <w:rsid w:val="009A34F9"/>
    <w:rsid w:val="009A3AD2"/>
    <w:rsid w:val="009A5328"/>
    <w:rsid w:val="009A6615"/>
    <w:rsid w:val="009A7AB9"/>
    <w:rsid w:val="009B5E6A"/>
    <w:rsid w:val="009B68DD"/>
    <w:rsid w:val="009C3C38"/>
    <w:rsid w:val="009D6007"/>
    <w:rsid w:val="009E0051"/>
    <w:rsid w:val="009E205B"/>
    <w:rsid w:val="009E7786"/>
    <w:rsid w:val="009E7791"/>
    <w:rsid w:val="009F3B5B"/>
    <w:rsid w:val="009F4ABB"/>
    <w:rsid w:val="009F68B9"/>
    <w:rsid w:val="00A012C9"/>
    <w:rsid w:val="00A11FA2"/>
    <w:rsid w:val="00A302AC"/>
    <w:rsid w:val="00A35784"/>
    <w:rsid w:val="00A35D97"/>
    <w:rsid w:val="00A40940"/>
    <w:rsid w:val="00A43E18"/>
    <w:rsid w:val="00A5348E"/>
    <w:rsid w:val="00A629FB"/>
    <w:rsid w:val="00A63A8F"/>
    <w:rsid w:val="00A6472E"/>
    <w:rsid w:val="00A64910"/>
    <w:rsid w:val="00A7233B"/>
    <w:rsid w:val="00A723D0"/>
    <w:rsid w:val="00A72A5E"/>
    <w:rsid w:val="00A75EDD"/>
    <w:rsid w:val="00A81C53"/>
    <w:rsid w:val="00A82B21"/>
    <w:rsid w:val="00A942AA"/>
    <w:rsid w:val="00A97CCA"/>
    <w:rsid w:val="00AA3017"/>
    <w:rsid w:val="00AA3970"/>
    <w:rsid w:val="00AA7157"/>
    <w:rsid w:val="00AB4D19"/>
    <w:rsid w:val="00AB5D68"/>
    <w:rsid w:val="00AB6DBC"/>
    <w:rsid w:val="00AB7EE5"/>
    <w:rsid w:val="00AC7375"/>
    <w:rsid w:val="00AD45A7"/>
    <w:rsid w:val="00AE04DF"/>
    <w:rsid w:val="00AE602A"/>
    <w:rsid w:val="00AE6584"/>
    <w:rsid w:val="00AE7277"/>
    <w:rsid w:val="00AF1EDF"/>
    <w:rsid w:val="00AF2CD2"/>
    <w:rsid w:val="00B05019"/>
    <w:rsid w:val="00B12315"/>
    <w:rsid w:val="00B135AA"/>
    <w:rsid w:val="00B216B2"/>
    <w:rsid w:val="00B23AC0"/>
    <w:rsid w:val="00B25C45"/>
    <w:rsid w:val="00B266D0"/>
    <w:rsid w:val="00B32B5B"/>
    <w:rsid w:val="00B41A5F"/>
    <w:rsid w:val="00B422E3"/>
    <w:rsid w:val="00B50C73"/>
    <w:rsid w:val="00B527D6"/>
    <w:rsid w:val="00B54279"/>
    <w:rsid w:val="00B56B20"/>
    <w:rsid w:val="00B5723C"/>
    <w:rsid w:val="00B60D4E"/>
    <w:rsid w:val="00B66073"/>
    <w:rsid w:val="00B71D37"/>
    <w:rsid w:val="00B8114B"/>
    <w:rsid w:val="00B86C8B"/>
    <w:rsid w:val="00B92352"/>
    <w:rsid w:val="00BA6A3A"/>
    <w:rsid w:val="00BC0ECE"/>
    <w:rsid w:val="00BC52B0"/>
    <w:rsid w:val="00BC5BFA"/>
    <w:rsid w:val="00BC7472"/>
    <w:rsid w:val="00BD0A91"/>
    <w:rsid w:val="00BE119A"/>
    <w:rsid w:val="00BE7A28"/>
    <w:rsid w:val="00BF002C"/>
    <w:rsid w:val="00BF21EC"/>
    <w:rsid w:val="00BF39F4"/>
    <w:rsid w:val="00BF41DF"/>
    <w:rsid w:val="00BF684D"/>
    <w:rsid w:val="00C048B5"/>
    <w:rsid w:val="00C102E5"/>
    <w:rsid w:val="00C1399D"/>
    <w:rsid w:val="00C14103"/>
    <w:rsid w:val="00C14812"/>
    <w:rsid w:val="00C158A9"/>
    <w:rsid w:val="00C20E27"/>
    <w:rsid w:val="00C26506"/>
    <w:rsid w:val="00C36459"/>
    <w:rsid w:val="00C421E4"/>
    <w:rsid w:val="00C43472"/>
    <w:rsid w:val="00C43B42"/>
    <w:rsid w:val="00C456B4"/>
    <w:rsid w:val="00C45CDB"/>
    <w:rsid w:val="00C70F4F"/>
    <w:rsid w:val="00C7792B"/>
    <w:rsid w:val="00C77AA4"/>
    <w:rsid w:val="00C83EE4"/>
    <w:rsid w:val="00C9064E"/>
    <w:rsid w:val="00C91AED"/>
    <w:rsid w:val="00C93E4D"/>
    <w:rsid w:val="00C97A34"/>
    <w:rsid w:val="00C97BA0"/>
    <w:rsid w:val="00CB4B6D"/>
    <w:rsid w:val="00CC2425"/>
    <w:rsid w:val="00CC3C06"/>
    <w:rsid w:val="00CD00DE"/>
    <w:rsid w:val="00CD1C1F"/>
    <w:rsid w:val="00CD6B61"/>
    <w:rsid w:val="00CE7D8D"/>
    <w:rsid w:val="00CF27B6"/>
    <w:rsid w:val="00CF48D6"/>
    <w:rsid w:val="00D01624"/>
    <w:rsid w:val="00D07C44"/>
    <w:rsid w:val="00D16CDD"/>
    <w:rsid w:val="00D16E1F"/>
    <w:rsid w:val="00D17E52"/>
    <w:rsid w:val="00D23136"/>
    <w:rsid w:val="00D33D6A"/>
    <w:rsid w:val="00D43629"/>
    <w:rsid w:val="00D43ECE"/>
    <w:rsid w:val="00D46AF8"/>
    <w:rsid w:val="00D476AC"/>
    <w:rsid w:val="00D4790D"/>
    <w:rsid w:val="00D50A42"/>
    <w:rsid w:val="00D50A86"/>
    <w:rsid w:val="00D56052"/>
    <w:rsid w:val="00D630BB"/>
    <w:rsid w:val="00D650BB"/>
    <w:rsid w:val="00D7196E"/>
    <w:rsid w:val="00D77E44"/>
    <w:rsid w:val="00D863D0"/>
    <w:rsid w:val="00D9021F"/>
    <w:rsid w:val="00D9225F"/>
    <w:rsid w:val="00D96E63"/>
    <w:rsid w:val="00DA11F1"/>
    <w:rsid w:val="00DA491D"/>
    <w:rsid w:val="00DA6029"/>
    <w:rsid w:val="00DA70B4"/>
    <w:rsid w:val="00DB2FB4"/>
    <w:rsid w:val="00DB3410"/>
    <w:rsid w:val="00DB505F"/>
    <w:rsid w:val="00DB600B"/>
    <w:rsid w:val="00DC072E"/>
    <w:rsid w:val="00DC1A49"/>
    <w:rsid w:val="00DC30F3"/>
    <w:rsid w:val="00DC7A4B"/>
    <w:rsid w:val="00DD208B"/>
    <w:rsid w:val="00DD6D03"/>
    <w:rsid w:val="00DE2B58"/>
    <w:rsid w:val="00DE4A70"/>
    <w:rsid w:val="00DF4338"/>
    <w:rsid w:val="00DF7BBA"/>
    <w:rsid w:val="00E04282"/>
    <w:rsid w:val="00E13B5E"/>
    <w:rsid w:val="00E14FA8"/>
    <w:rsid w:val="00E15751"/>
    <w:rsid w:val="00E15952"/>
    <w:rsid w:val="00E15FCF"/>
    <w:rsid w:val="00E1737F"/>
    <w:rsid w:val="00E17634"/>
    <w:rsid w:val="00E22FAD"/>
    <w:rsid w:val="00E30FB5"/>
    <w:rsid w:val="00E339C4"/>
    <w:rsid w:val="00E445B6"/>
    <w:rsid w:val="00E44BC0"/>
    <w:rsid w:val="00E45E0F"/>
    <w:rsid w:val="00E47CAD"/>
    <w:rsid w:val="00E51455"/>
    <w:rsid w:val="00E55CE5"/>
    <w:rsid w:val="00E55DF7"/>
    <w:rsid w:val="00E605DE"/>
    <w:rsid w:val="00E6198E"/>
    <w:rsid w:val="00E62BCA"/>
    <w:rsid w:val="00E64103"/>
    <w:rsid w:val="00E64B29"/>
    <w:rsid w:val="00E67EFA"/>
    <w:rsid w:val="00E70D07"/>
    <w:rsid w:val="00E77889"/>
    <w:rsid w:val="00E87238"/>
    <w:rsid w:val="00E87762"/>
    <w:rsid w:val="00E9496A"/>
    <w:rsid w:val="00E94A89"/>
    <w:rsid w:val="00E97B60"/>
    <w:rsid w:val="00EA5E19"/>
    <w:rsid w:val="00EA7C11"/>
    <w:rsid w:val="00EB1F83"/>
    <w:rsid w:val="00EC45B7"/>
    <w:rsid w:val="00EC6898"/>
    <w:rsid w:val="00EC6E74"/>
    <w:rsid w:val="00ED01F4"/>
    <w:rsid w:val="00ED0751"/>
    <w:rsid w:val="00ED1398"/>
    <w:rsid w:val="00EE7AD8"/>
    <w:rsid w:val="00F00AB0"/>
    <w:rsid w:val="00F03884"/>
    <w:rsid w:val="00F05BAF"/>
    <w:rsid w:val="00F10B42"/>
    <w:rsid w:val="00F17524"/>
    <w:rsid w:val="00F2153E"/>
    <w:rsid w:val="00F216D5"/>
    <w:rsid w:val="00F24DA2"/>
    <w:rsid w:val="00F35D30"/>
    <w:rsid w:val="00F4523A"/>
    <w:rsid w:val="00F45A95"/>
    <w:rsid w:val="00F613F7"/>
    <w:rsid w:val="00F637B0"/>
    <w:rsid w:val="00F7284C"/>
    <w:rsid w:val="00F82A31"/>
    <w:rsid w:val="00FA2A5F"/>
    <w:rsid w:val="00FA3F8F"/>
    <w:rsid w:val="00FA652D"/>
    <w:rsid w:val="00FA6B42"/>
    <w:rsid w:val="00FA6C96"/>
    <w:rsid w:val="00FB4CE2"/>
    <w:rsid w:val="00FB6BEA"/>
    <w:rsid w:val="00FB71E1"/>
    <w:rsid w:val="00FB76AC"/>
    <w:rsid w:val="00FC01F3"/>
    <w:rsid w:val="00FC41B5"/>
    <w:rsid w:val="00FD19DE"/>
    <w:rsid w:val="00FD516B"/>
    <w:rsid w:val="00FD7FFB"/>
    <w:rsid w:val="00FE5FC9"/>
    <w:rsid w:val="00FF15CA"/>
    <w:rsid w:val="00FF298F"/>
    <w:rsid w:val="00FF5D92"/>
    <w:rsid w:val="00FF7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ACD953A"/>
  <w15:docId w15:val="{F5A52709-82AA-409A-8311-F4DE8D89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259290481">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451360714">
      <w:bodyDiv w:val="1"/>
      <w:marLeft w:val="0"/>
      <w:marRight w:val="0"/>
      <w:marTop w:val="0"/>
      <w:marBottom w:val="0"/>
      <w:divBdr>
        <w:top w:val="none" w:sz="0" w:space="0" w:color="auto"/>
        <w:left w:val="none" w:sz="0" w:space="0" w:color="auto"/>
        <w:bottom w:val="none" w:sz="0" w:space="0" w:color="auto"/>
        <w:right w:val="none" w:sz="0" w:space="0" w:color="auto"/>
      </w:divBdr>
      <w:divsChild>
        <w:div w:id="1104498910">
          <w:marLeft w:val="0"/>
          <w:marRight w:val="0"/>
          <w:marTop w:val="0"/>
          <w:marBottom w:val="0"/>
          <w:divBdr>
            <w:top w:val="none" w:sz="0" w:space="0" w:color="auto"/>
            <w:left w:val="none" w:sz="0" w:space="0" w:color="auto"/>
            <w:bottom w:val="none" w:sz="0" w:space="0" w:color="auto"/>
            <w:right w:val="none" w:sz="0" w:space="0" w:color="auto"/>
          </w:divBdr>
        </w:div>
        <w:div w:id="2071003958">
          <w:marLeft w:val="0"/>
          <w:marRight w:val="0"/>
          <w:marTop w:val="0"/>
          <w:marBottom w:val="0"/>
          <w:divBdr>
            <w:top w:val="none" w:sz="0" w:space="0" w:color="auto"/>
            <w:left w:val="none" w:sz="0" w:space="0" w:color="auto"/>
            <w:bottom w:val="none" w:sz="0" w:space="0" w:color="auto"/>
            <w:right w:val="none" w:sz="0" w:space="0" w:color="auto"/>
          </w:divBdr>
        </w:div>
        <w:div w:id="1034307743">
          <w:marLeft w:val="0"/>
          <w:marRight w:val="0"/>
          <w:marTop w:val="0"/>
          <w:marBottom w:val="0"/>
          <w:divBdr>
            <w:top w:val="none" w:sz="0" w:space="0" w:color="auto"/>
            <w:left w:val="none" w:sz="0" w:space="0" w:color="auto"/>
            <w:bottom w:val="none" w:sz="0" w:space="0" w:color="auto"/>
            <w:right w:val="none" w:sz="0" w:space="0" w:color="auto"/>
          </w:divBdr>
        </w:div>
        <w:div w:id="620039773">
          <w:marLeft w:val="0"/>
          <w:marRight w:val="0"/>
          <w:marTop w:val="0"/>
          <w:marBottom w:val="0"/>
          <w:divBdr>
            <w:top w:val="none" w:sz="0" w:space="0" w:color="auto"/>
            <w:left w:val="none" w:sz="0" w:space="0" w:color="auto"/>
            <w:bottom w:val="none" w:sz="0" w:space="0" w:color="auto"/>
            <w:right w:val="none" w:sz="0" w:space="0" w:color="auto"/>
          </w:divBdr>
        </w:div>
      </w:divsChild>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783379721">
      <w:bodyDiv w:val="1"/>
      <w:marLeft w:val="0"/>
      <w:marRight w:val="0"/>
      <w:marTop w:val="0"/>
      <w:marBottom w:val="0"/>
      <w:divBdr>
        <w:top w:val="none" w:sz="0" w:space="0" w:color="auto"/>
        <w:left w:val="none" w:sz="0" w:space="0" w:color="auto"/>
        <w:bottom w:val="none" w:sz="0" w:space="0" w:color="auto"/>
        <w:right w:val="none" w:sz="0" w:space="0" w:color="auto"/>
      </w:divBdr>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854154967">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00578122">
      <w:bodyDiv w:val="1"/>
      <w:marLeft w:val="0"/>
      <w:marRight w:val="0"/>
      <w:marTop w:val="0"/>
      <w:marBottom w:val="0"/>
      <w:divBdr>
        <w:top w:val="none" w:sz="0" w:space="0" w:color="auto"/>
        <w:left w:val="none" w:sz="0" w:space="0" w:color="auto"/>
        <w:bottom w:val="none" w:sz="0" w:space="0" w:color="auto"/>
        <w:right w:val="none" w:sz="0" w:space="0" w:color="auto"/>
      </w:divBdr>
    </w:div>
    <w:div w:id="1503274583">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B19867-4852-4369-853B-4CA666C5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421</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459</cp:revision>
  <cp:lastPrinted>2022-02-18T07:01:00Z</cp:lastPrinted>
  <dcterms:created xsi:type="dcterms:W3CDTF">2016-04-26T07:49:00Z</dcterms:created>
  <dcterms:modified xsi:type="dcterms:W3CDTF">2025-01-08T11:17:00Z</dcterms:modified>
</cp:coreProperties>
</file>